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CFF14" w14:textId="4A5DC6EA" w:rsidR="007209D7" w:rsidRPr="008166D7" w:rsidRDefault="007209D7" w:rsidP="008F3110">
      <w:pPr>
        <w:pStyle w:val="Corpotesto"/>
        <w:kinsoku w:val="0"/>
        <w:overflowPunct w:val="0"/>
        <w:spacing w:before="3"/>
        <w:rPr>
          <w:b/>
          <w:bCs/>
          <w:sz w:val="20"/>
          <w:szCs w:val="20"/>
        </w:rPr>
      </w:pPr>
      <w:r w:rsidRPr="00882A6B">
        <w:rPr>
          <w:b/>
          <w:bCs/>
          <w:sz w:val="24"/>
          <w:szCs w:val="24"/>
        </w:rPr>
        <w:t xml:space="preserve">MODULO </w:t>
      </w:r>
      <w:r w:rsidR="00963B2F" w:rsidRPr="00963B2F">
        <w:rPr>
          <w:b/>
          <w:bCs/>
          <w:sz w:val="24"/>
          <w:szCs w:val="24"/>
        </w:rPr>
        <w:t>C</w:t>
      </w:r>
      <w:r w:rsidR="00963B2F">
        <w:rPr>
          <w:b/>
          <w:bCs/>
          <w:sz w:val="24"/>
          <w:szCs w:val="24"/>
        </w:rPr>
        <w:t>3</w:t>
      </w:r>
      <w:r w:rsidR="00963B2F" w:rsidRPr="00963B2F">
        <w:rPr>
          <w:b/>
          <w:bCs/>
          <w:sz w:val="24"/>
          <w:szCs w:val="24"/>
        </w:rPr>
        <w:t xml:space="preserve"> – COMPONENTE EDILIZIA</w:t>
      </w:r>
    </w:p>
    <w:p w14:paraId="2BB2524C" w14:textId="77777777" w:rsidR="007209D7" w:rsidRPr="003F401C" w:rsidRDefault="007209D7" w:rsidP="003D4CE3">
      <w:pPr>
        <w:spacing w:after="120"/>
        <w:jc w:val="right"/>
        <w:rPr>
          <w:rFonts w:eastAsia="Arial"/>
          <w:b/>
          <w:sz w:val="24"/>
          <w:szCs w:val="24"/>
        </w:rPr>
      </w:pPr>
    </w:p>
    <w:p w14:paraId="730BF1A4" w14:textId="059C35B7" w:rsidR="007209D7" w:rsidRPr="00AD2013" w:rsidRDefault="007209D7" w:rsidP="003D4CE3">
      <w:pPr>
        <w:spacing w:before="120" w:after="120"/>
        <w:jc w:val="right"/>
        <w:rPr>
          <w:rFonts w:eastAsia="Arial"/>
          <w:b/>
          <w:color w:val="C00000"/>
          <w:sz w:val="24"/>
          <w:szCs w:val="24"/>
        </w:rPr>
      </w:pPr>
      <w:r w:rsidRPr="00AD2013">
        <w:rPr>
          <w:rFonts w:eastAsia="Arial"/>
          <w:b/>
          <w:color w:val="C00000"/>
          <w:sz w:val="24"/>
          <w:szCs w:val="24"/>
        </w:rPr>
        <w:t xml:space="preserve">Comune di </w:t>
      </w:r>
      <w:r w:rsidR="00975C6A">
        <w:rPr>
          <w:rFonts w:eastAsia="Arial"/>
          <w:b/>
          <w:color w:val="C00000"/>
          <w:sz w:val="24"/>
          <w:szCs w:val="24"/>
        </w:rPr>
        <w:t>________________</w:t>
      </w:r>
    </w:p>
    <w:p w14:paraId="2C421E16" w14:textId="77777777" w:rsidR="007209D7" w:rsidRDefault="007209D7" w:rsidP="003D4CE3">
      <w:pPr>
        <w:spacing w:before="120" w:after="120"/>
        <w:jc w:val="right"/>
        <w:rPr>
          <w:rFonts w:eastAsia="Arial"/>
          <w:i/>
          <w:sz w:val="20"/>
          <w:szCs w:val="20"/>
        </w:rPr>
      </w:pPr>
      <w:r>
        <w:rPr>
          <w:rFonts w:eastAsia="Arial"/>
          <w:i/>
          <w:sz w:val="20"/>
          <w:szCs w:val="20"/>
        </w:rPr>
        <w:t>Area sviluppo economico - Attività produttive</w:t>
      </w:r>
      <w:r>
        <w:rPr>
          <w:rFonts w:eastAsia="Arial"/>
          <w:i/>
          <w:sz w:val="20"/>
          <w:szCs w:val="20"/>
        </w:rPr>
        <w:br/>
        <w:t>Sportello unico delle attività produttive (S.U.A.P.)</w:t>
      </w:r>
    </w:p>
    <w:p w14:paraId="7F88EF0E" w14:textId="77777777" w:rsidR="007209D7" w:rsidRPr="00AD2013" w:rsidRDefault="007209D7" w:rsidP="003D4CE3">
      <w:pPr>
        <w:spacing w:before="120" w:after="120"/>
        <w:jc w:val="right"/>
        <w:rPr>
          <w:rFonts w:eastAsia="Arial"/>
          <w:b/>
          <w:color w:val="C00000"/>
          <w:sz w:val="20"/>
          <w:szCs w:val="20"/>
        </w:rPr>
      </w:pPr>
      <w:r w:rsidRPr="00AD2013">
        <w:rPr>
          <w:rFonts w:eastAsia="Arial"/>
          <w:b/>
          <w:color w:val="C00000"/>
          <w:sz w:val="20"/>
          <w:szCs w:val="20"/>
        </w:rPr>
        <w:t xml:space="preserve">Indirizzo </w:t>
      </w:r>
      <w:proofErr w:type="spellStart"/>
      <w:r w:rsidRPr="00AD2013">
        <w:rPr>
          <w:rFonts w:eastAsia="Arial"/>
          <w:b/>
          <w:color w:val="C00000"/>
          <w:sz w:val="20"/>
          <w:szCs w:val="20"/>
        </w:rPr>
        <w:t>pec</w:t>
      </w:r>
      <w:proofErr w:type="spellEnd"/>
      <w:r w:rsidRPr="00AD2013">
        <w:rPr>
          <w:rFonts w:eastAsia="Arial"/>
          <w:b/>
          <w:color w:val="C00000"/>
          <w:sz w:val="20"/>
          <w:szCs w:val="20"/>
        </w:rPr>
        <w:t xml:space="preserve"> di riferimento per inoltro istanza</w:t>
      </w:r>
    </w:p>
    <w:p w14:paraId="4347EDB6" w14:textId="77777777" w:rsidR="007209D7" w:rsidRDefault="007209D7" w:rsidP="003D4CE3">
      <w:pPr>
        <w:pBdr>
          <w:top w:val="nil"/>
          <w:left w:val="nil"/>
          <w:bottom w:val="nil"/>
          <w:right w:val="nil"/>
          <w:between w:val="nil"/>
        </w:pBdr>
        <w:spacing w:before="44" w:after="60"/>
        <w:jc w:val="right"/>
        <w:rPr>
          <w:rFonts w:eastAsia="Arial"/>
          <w:color w:val="000000"/>
          <w:sz w:val="32"/>
          <w:szCs w:val="32"/>
        </w:rPr>
      </w:pPr>
    </w:p>
    <w:p w14:paraId="2F3550A4" w14:textId="77777777" w:rsidR="007209D7" w:rsidRPr="001B1EEB" w:rsidRDefault="007209D7" w:rsidP="003D4CE3">
      <w:pPr>
        <w:pStyle w:val="Corpotesto"/>
        <w:kinsoku w:val="0"/>
        <w:overflowPunct w:val="0"/>
        <w:spacing w:before="44" w:after="60"/>
        <w:jc w:val="center"/>
        <w:rPr>
          <w:b/>
          <w:i/>
          <w:sz w:val="32"/>
          <w:szCs w:val="32"/>
        </w:rPr>
      </w:pPr>
      <w:r w:rsidRPr="001B1EEB">
        <w:rPr>
          <w:b/>
          <w:i/>
          <w:sz w:val="32"/>
          <w:szCs w:val="32"/>
        </w:rPr>
        <w:t>PROCEDIMENTO UNICO</w:t>
      </w:r>
    </w:p>
    <w:p w14:paraId="2B6370AE" w14:textId="77777777" w:rsidR="007209D7" w:rsidRPr="001B1EEB" w:rsidRDefault="007209D7" w:rsidP="003D4CE3">
      <w:pPr>
        <w:pStyle w:val="Corpotesto"/>
        <w:kinsoku w:val="0"/>
        <w:overflowPunct w:val="0"/>
        <w:spacing w:before="44" w:after="120"/>
        <w:jc w:val="center"/>
        <w:rPr>
          <w:bCs/>
          <w:i/>
          <w:sz w:val="20"/>
          <w:szCs w:val="20"/>
        </w:rPr>
      </w:pPr>
      <w:r w:rsidRPr="001B1EEB">
        <w:rPr>
          <w:bCs/>
          <w:i/>
          <w:sz w:val="20"/>
          <w:szCs w:val="20"/>
        </w:rPr>
        <w:t xml:space="preserve">ai sensi dell'art.8 della </w:t>
      </w:r>
      <w:r>
        <w:rPr>
          <w:bCs/>
          <w:i/>
          <w:sz w:val="20"/>
          <w:szCs w:val="20"/>
        </w:rPr>
        <w:t>L.R</w:t>
      </w:r>
      <w:r w:rsidRPr="001B1EEB">
        <w:rPr>
          <w:bCs/>
          <w:i/>
          <w:sz w:val="20"/>
          <w:szCs w:val="20"/>
        </w:rPr>
        <w:t xml:space="preserve">. 1/2020 e degli art.7 e 8 del </w:t>
      </w:r>
      <w:r>
        <w:rPr>
          <w:bCs/>
          <w:i/>
          <w:sz w:val="20"/>
          <w:szCs w:val="20"/>
        </w:rPr>
        <w:t>D.P.R</w:t>
      </w:r>
      <w:r w:rsidRPr="001B1EEB">
        <w:rPr>
          <w:bCs/>
          <w:i/>
          <w:sz w:val="20"/>
          <w:szCs w:val="20"/>
        </w:rPr>
        <w:t>. 160/2008</w:t>
      </w:r>
    </w:p>
    <w:p w14:paraId="20E69988" w14:textId="28DB3D43" w:rsidR="007209D7" w:rsidRDefault="00933C1B" w:rsidP="003D4CE3">
      <w:pPr>
        <w:pStyle w:val="Corpotesto"/>
        <w:kinsoku w:val="0"/>
        <w:overflowPunct w:val="0"/>
        <w:spacing w:before="200" w:after="200"/>
        <w:jc w:val="center"/>
        <w:rPr>
          <w:b/>
          <w:i/>
          <w:sz w:val="24"/>
          <w:szCs w:val="24"/>
        </w:rPr>
      </w:pPr>
      <w:r>
        <w:rPr>
          <w:b/>
          <w:i/>
          <w:sz w:val="24"/>
          <w:szCs w:val="24"/>
        </w:rPr>
        <w:t xml:space="preserve">C3 – </w:t>
      </w:r>
      <w:r w:rsidR="007209D7">
        <w:rPr>
          <w:b/>
          <w:i/>
          <w:sz w:val="24"/>
          <w:szCs w:val="24"/>
        </w:rPr>
        <w:t>COMPONENTE EDILIZIA</w:t>
      </w:r>
    </w:p>
    <w:p w14:paraId="3AF700AE" w14:textId="77777777" w:rsidR="00D42191" w:rsidRDefault="00D42191" w:rsidP="003D4CE3">
      <w:pPr>
        <w:pStyle w:val="Corpotesto"/>
        <w:kinsoku w:val="0"/>
        <w:overflowPunct w:val="0"/>
        <w:spacing w:before="44"/>
        <w:rPr>
          <w:b/>
          <w:i/>
          <w:sz w:val="22"/>
          <w:szCs w:val="22"/>
        </w:rPr>
      </w:pPr>
    </w:p>
    <w:p w14:paraId="55CC59FE" w14:textId="77777777" w:rsidR="00CD3087" w:rsidRDefault="00CD3087" w:rsidP="00CD3087">
      <w:pPr>
        <w:pStyle w:val="Corpotesto"/>
        <w:kinsoku w:val="0"/>
        <w:overflowPunct w:val="0"/>
        <w:spacing w:before="44" w:after="240"/>
        <w:rPr>
          <w:b/>
          <w:i/>
          <w:sz w:val="22"/>
          <w:szCs w:val="22"/>
        </w:rPr>
      </w:pPr>
      <w:r w:rsidRPr="00925375">
        <w:rPr>
          <w:b/>
          <w:i/>
          <w:sz w:val="22"/>
          <w:szCs w:val="22"/>
        </w:rPr>
        <w:t>DATI DEL PROGETTISTA</w:t>
      </w:r>
    </w:p>
    <w:p w14:paraId="1BA53DEB" w14:textId="195CF95C" w:rsidR="00CD3087" w:rsidRDefault="00CD3087" w:rsidP="00CD3087">
      <w:pPr>
        <w:pStyle w:val="Corpotesto"/>
        <w:kinsoku w:val="0"/>
        <w:overflowPunct w:val="0"/>
        <w:spacing w:before="120" w:line="260" w:lineRule="exact"/>
      </w:pPr>
      <w:r>
        <w:t xml:space="preserve">Nome e Cognome </w:t>
      </w:r>
      <w:r w:rsidR="00992BF8">
        <w:t>______________</w:t>
      </w:r>
      <w:r>
        <w:t>____________________________________________________________________________________</w:t>
      </w:r>
    </w:p>
    <w:p w14:paraId="2D450F47" w14:textId="1ED6ED67" w:rsidR="00CD3087" w:rsidRDefault="00CD3087" w:rsidP="00CD3087">
      <w:pPr>
        <w:pStyle w:val="Corpotesto"/>
        <w:kinsoku w:val="0"/>
        <w:overflowPunct w:val="0"/>
        <w:spacing w:before="120" w:after="240" w:line="260" w:lineRule="exact"/>
      </w:pPr>
      <w:r>
        <w:t>Iscritto all’ordine/collegio __________________________ di ____________________________ al n. _________________</w:t>
      </w:r>
    </w:p>
    <w:p w14:paraId="4D67E564" w14:textId="18BD843D" w:rsidR="00CD3087" w:rsidRDefault="00CD3087" w:rsidP="00CD3087">
      <w:pPr>
        <w:pStyle w:val="Corpotesto"/>
        <w:pBdr>
          <w:top w:val="single" w:sz="6" w:space="1" w:color="auto"/>
        </w:pBdr>
        <w:kinsoku w:val="0"/>
        <w:overflowPunct w:val="0"/>
        <w:spacing w:before="60"/>
        <w:jc w:val="both"/>
        <w:rPr>
          <w:i/>
          <w:iCs/>
          <w:color w:val="808080"/>
        </w:rPr>
      </w:pPr>
      <w:r w:rsidRPr="00F33428">
        <w:rPr>
          <w:b/>
          <w:bCs/>
          <w:i/>
          <w:iCs/>
          <w:color w:val="808080"/>
        </w:rPr>
        <w:t>N.B.</w:t>
      </w:r>
      <w:r w:rsidRPr="00F33428">
        <w:rPr>
          <w:i/>
          <w:iCs/>
          <w:color w:val="808080"/>
        </w:rPr>
        <w:t xml:space="preserve"> I dati del progettista coincidono con quelli già indicati nel </w:t>
      </w:r>
      <w:r w:rsidRPr="00F33428">
        <w:rPr>
          <w:b/>
          <w:bCs/>
          <w:i/>
          <w:iCs/>
          <w:color w:val="808080"/>
        </w:rPr>
        <w:t>Modulo A – Domanda</w:t>
      </w:r>
      <w:r w:rsidR="004F4F63">
        <w:rPr>
          <w:i/>
          <w:iCs/>
          <w:color w:val="808080"/>
        </w:rPr>
        <w:t>.</w:t>
      </w:r>
    </w:p>
    <w:p w14:paraId="4820A2A6" w14:textId="77777777" w:rsidR="007209D7" w:rsidRDefault="007209D7" w:rsidP="00EF37AE">
      <w:pPr>
        <w:pStyle w:val="Corpotesto"/>
        <w:kinsoku w:val="0"/>
        <w:overflowPunct w:val="0"/>
        <w:spacing w:before="120" w:line="260" w:lineRule="exact"/>
        <w:jc w:val="both"/>
      </w:pPr>
    </w:p>
    <w:p w14:paraId="270CA84D" w14:textId="61E27E92" w:rsidR="007209D7" w:rsidRDefault="007209D7" w:rsidP="00EF37AE">
      <w:pPr>
        <w:spacing w:before="63"/>
        <w:jc w:val="both"/>
        <w:rPr>
          <w:rFonts w:eastAsia="Arial"/>
          <w:i/>
          <w:iCs/>
          <w:sz w:val="18"/>
          <w:szCs w:val="18"/>
        </w:rPr>
      </w:pPr>
      <w:r w:rsidRPr="00925375">
        <w:rPr>
          <w:rFonts w:eastAsia="Arial"/>
          <w:i/>
          <w:iCs/>
          <w:sz w:val="18"/>
          <w:szCs w:val="18"/>
        </w:rPr>
        <w:t>Il progettista, in qualità di tecnico incaricato, consapevole delle pene stabilite per false attestazioni e mendaci dichiarazioni ai sensi dell’articolo 76 del D.P.R. 28 dicembre 2000, n. 445 e degli artt. 483,495 e 496 del Codice Penale e che inoltre, qualora dal controllo effettuato emerga la non veridicità del contenuto della dichiarazione resa, decadrà dai benefici conseguenti al provvedimento conseguito sulla base della dichiarazione non veritiera ai sensi dell’art. 75 del D.P.R. n. 445/2000, sotto la propria responsabilità</w:t>
      </w:r>
      <w:r w:rsidR="00EF37AE">
        <w:rPr>
          <w:rFonts w:eastAsia="Arial"/>
          <w:i/>
          <w:iCs/>
          <w:sz w:val="18"/>
          <w:szCs w:val="18"/>
        </w:rPr>
        <w:t>.</w:t>
      </w:r>
    </w:p>
    <w:p w14:paraId="2BA15E53" w14:textId="77777777" w:rsidR="007209D7" w:rsidRDefault="007209D7" w:rsidP="00EF37AE">
      <w:pPr>
        <w:spacing w:before="63"/>
        <w:jc w:val="both"/>
        <w:rPr>
          <w:rFonts w:eastAsia="Arial"/>
          <w:i/>
          <w:iCs/>
          <w:sz w:val="18"/>
          <w:szCs w:val="18"/>
        </w:rPr>
      </w:pPr>
    </w:p>
    <w:p w14:paraId="3365AF89" w14:textId="77777777" w:rsidR="00992BF8" w:rsidRPr="00925375" w:rsidRDefault="00992BF8" w:rsidP="00EF37AE">
      <w:pPr>
        <w:spacing w:before="63"/>
        <w:jc w:val="both"/>
        <w:rPr>
          <w:rFonts w:eastAsia="Arial"/>
          <w:i/>
          <w:iCs/>
          <w:sz w:val="18"/>
          <w:szCs w:val="18"/>
        </w:rPr>
      </w:pPr>
    </w:p>
    <w:p w14:paraId="68AC7383" w14:textId="77777777" w:rsidR="007209D7" w:rsidRPr="003448BF" w:rsidRDefault="007209D7" w:rsidP="00EF37AE">
      <w:pPr>
        <w:pStyle w:val="Titolo1"/>
        <w:kinsoku w:val="0"/>
        <w:overflowPunct w:val="0"/>
        <w:ind w:left="0" w:right="0"/>
        <w:rPr>
          <w:spacing w:val="-2"/>
          <w:sz w:val="24"/>
          <w:szCs w:val="24"/>
        </w:rPr>
      </w:pPr>
      <w:r w:rsidRPr="003448BF">
        <w:rPr>
          <w:spacing w:val="-2"/>
          <w:sz w:val="24"/>
          <w:szCs w:val="24"/>
        </w:rPr>
        <w:t>DICHIARA</w:t>
      </w:r>
    </w:p>
    <w:p w14:paraId="3AD84EDE" w14:textId="77777777" w:rsidR="007209D7" w:rsidRPr="00992BF8" w:rsidRDefault="007209D7" w:rsidP="00EF37AE">
      <w:pPr>
        <w:pStyle w:val="Corpotesto"/>
        <w:kinsoku w:val="0"/>
        <w:overflowPunct w:val="0"/>
        <w:spacing w:before="10"/>
        <w:jc w:val="both"/>
      </w:pPr>
    </w:p>
    <w:p w14:paraId="677A8470" w14:textId="77777777" w:rsidR="00992BF8" w:rsidRPr="00992BF8" w:rsidRDefault="00992BF8" w:rsidP="00EF37AE">
      <w:pPr>
        <w:pStyle w:val="Corpotesto"/>
        <w:kinsoku w:val="0"/>
        <w:overflowPunct w:val="0"/>
        <w:spacing w:before="10"/>
        <w:jc w:val="both"/>
      </w:pPr>
    </w:p>
    <w:p w14:paraId="1756722B" w14:textId="41D1A5F2" w:rsidR="007209D7" w:rsidRPr="00992BF8" w:rsidRDefault="00992BF8" w:rsidP="002121DE">
      <w:pPr>
        <w:pStyle w:val="Paragrafoelenco"/>
        <w:pBdr>
          <w:top w:val="nil"/>
          <w:left w:val="nil"/>
          <w:bottom w:val="nil"/>
          <w:right w:val="nil"/>
          <w:between w:val="nil"/>
        </w:pBdr>
        <w:adjustRightInd/>
        <w:spacing w:before="44" w:after="120"/>
        <w:ind w:left="0" w:firstLine="0"/>
        <w:rPr>
          <w:rFonts w:eastAsia="Arial"/>
          <w:b/>
          <w:iCs/>
          <w:color w:val="000000"/>
          <w:sz w:val="22"/>
          <w:szCs w:val="22"/>
          <w:lang w:bidi="it-IT"/>
        </w:rPr>
      </w:pPr>
      <w:r w:rsidRPr="00992BF8">
        <w:rPr>
          <w:rFonts w:eastAsia="Arial"/>
          <w:b/>
          <w:iCs/>
          <w:color w:val="000000"/>
          <w:sz w:val="22"/>
          <w:szCs w:val="22"/>
          <w:lang w:bidi="it-IT"/>
        </w:rPr>
        <w:t>1 TIPOLOGIA DI INTERVENTO E DESCRIZIONE SINTETICA DELLE OPERE</w:t>
      </w:r>
    </w:p>
    <w:p w14:paraId="6A669517" w14:textId="19E73E6F" w:rsidR="007209D7" w:rsidRPr="00925375" w:rsidRDefault="007209D7" w:rsidP="00AD77A6">
      <w:pPr>
        <w:pStyle w:val="Corpotesto"/>
        <w:kinsoku w:val="0"/>
        <w:overflowPunct w:val="0"/>
        <w:spacing w:before="120" w:after="160" w:line="260" w:lineRule="exact"/>
        <w:ind w:left="1247" w:hanging="680"/>
        <w:jc w:val="both"/>
        <w:rPr>
          <w:sz w:val="20"/>
          <w:szCs w:val="20"/>
        </w:rPr>
      </w:pPr>
      <w:r w:rsidRPr="00925375">
        <w:rPr>
          <w:sz w:val="20"/>
          <w:szCs w:val="20"/>
        </w:rPr>
        <w:t xml:space="preserve">1.1 </w:t>
      </w:r>
      <w:r w:rsidRPr="008E2657">
        <w:rPr>
          <w:rFonts w:eastAsia="Times New Roman"/>
          <w:sz w:val="28"/>
          <w:szCs w:val="28"/>
        </w:rPr>
        <w:sym w:font="Wingdings" w:char="F06F"/>
      </w:r>
      <w:r w:rsidR="00AD77A6">
        <w:rPr>
          <w:rFonts w:eastAsia="Times New Roman"/>
          <w:sz w:val="28"/>
          <w:szCs w:val="28"/>
        </w:rPr>
        <w:tab/>
      </w:r>
      <w:r w:rsidRPr="00925375">
        <w:rPr>
          <w:sz w:val="20"/>
          <w:szCs w:val="20"/>
        </w:rPr>
        <w:t>che</w:t>
      </w:r>
      <w:r w:rsidRPr="00925375">
        <w:rPr>
          <w:b/>
          <w:bCs/>
          <w:sz w:val="20"/>
          <w:szCs w:val="20"/>
        </w:rPr>
        <w:t xml:space="preserve"> i lavori riguardano l’immobile</w:t>
      </w:r>
      <w:r w:rsidR="00BE4A26">
        <w:rPr>
          <w:b/>
          <w:bCs/>
          <w:sz w:val="20"/>
          <w:szCs w:val="20"/>
        </w:rPr>
        <w:t xml:space="preserve"> esistente</w:t>
      </w:r>
      <w:r w:rsidRPr="00925375">
        <w:rPr>
          <w:b/>
          <w:bCs/>
          <w:sz w:val="20"/>
          <w:szCs w:val="20"/>
        </w:rPr>
        <w:t xml:space="preserve"> individuato nella domanda di </w:t>
      </w:r>
      <w:r w:rsidR="002121DE">
        <w:rPr>
          <w:b/>
          <w:bCs/>
          <w:sz w:val="20"/>
          <w:szCs w:val="20"/>
        </w:rPr>
        <w:t>procedimento</w:t>
      </w:r>
      <w:r w:rsidRPr="00925375">
        <w:rPr>
          <w:b/>
          <w:bCs/>
          <w:sz w:val="20"/>
          <w:szCs w:val="20"/>
        </w:rPr>
        <w:t xml:space="preserve"> </w:t>
      </w:r>
      <w:r w:rsidR="002121DE">
        <w:rPr>
          <w:b/>
          <w:bCs/>
          <w:sz w:val="20"/>
          <w:szCs w:val="20"/>
        </w:rPr>
        <w:t>u</w:t>
      </w:r>
      <w:r w:rsidRPr="00925375">
        <w:rPr>
          <w:b/>
          <w:bCs/>
          <w:sz w:val="20"/>
          <w:szCs w:val="20"/>
        </w:rPr>
        <w:t>nic</w:t>
      </w:r>
      <w:r w:rsidR="002121DE">
        <w:rPr>
          <w:b/>
          <w:bCs/>
          <w:sz w:val="20"/>
          <w:szCs w:val="20"/>
        </w:rPr>
        <w:t>o</w:t>
      </w:r>
      <w:r w:rsidRPr="00925375">
        <w:rPr>
          <w:b/>
          <w:bCs/>
          <w:sz w:val="20"/>
          <w:szCs w:val="20"/>
        </w:rPr>
        <w:t xml:space="preserve"> </w:t>
      </w:r>
      <w:r w:rsidRPr="00925375">
        <w:rPr>
          <w:i/>
          <w:iCs/>
          <w:sz w:val="20"/>
          <w:szCs w:val="20"/>
        </w:rPr>
        <w:t>(Modulo A – Domanda)</w:t>
      </w:r>
      <w:r w:rsidRPr="00925375">
        <w:rPr>
          <w:b/>
          <w:bCs/>
          <w:sz w:val="20"/>
          <w:szCs w:val="20"/>
        </w:rPr>
        <w:t xml:space="preserve"> </w:t>
      </w:r>
      <w:r w:rsidRPr="00925375">
        <w:rPr>
          <w:sz w:val="20"/>
          <w:szCs w:val="20"/>
        </w:rPr>
        <w:t>di cui la presente relazione costituisce parte integrante e sostanziale;</w:t>
      </w:r>
    </w:p>
    <w:p w14:paraId="7C727968" w14:textId="2F7F9056" w:rsidR="007209D7" w:rsidRPr="00925375" w:rsidRDefault="007209D7" w:rsidP="00AD77A6">
      <w:pPr>
        <w:pStyle w:val="Corpotesto"/>
        <w:kinsoku w:val="0"/>
        <w:overflowPunct w:val="0"/>
        <w:spacing w:after="160" w:line="260" w:lineRule="exact"/>
        <w:ind w:left="1191" w:hanging="624"/>
        <w:jc w:val="both"/>
        <w:rPr>
          <w:spacing w:val="-2"/>
          <w:sz w:val="20"/>
          <w:szCs w:val="20"/>
        </w:rPr>
      </w:pPr>
      <w:r w:rsidRPr="00925375">
        <w:rPr>
          <w:sz w:val="20"/>
          <w:szCs w:val="20"/>
        </w:rPr>
        <w:t xml:space="preserve">1.2 </w:t>
      </w:r>
      <w:r w:rsidRPr="008E2657">
        <w:rPr>
          <w:rFonts w:eastAsia="Times New Roman"/>
          <w:sz w:val="28"/>
          <w:szCs w:val="28"/>
        </w:rPr>
        <w:sym w:font="Wingdings" w:char="F06F"/>
      </w:r>
      <w:r w:rsidR="00AD77A6" w:rsidRPr="00AD77A6">
        <w:rPr>
          <w:rFonts w:eastAsia="Times New Roman"/>
          <w:sz w:val="28"/>
          <w:szCs w:val="28"/>
        </w:rPr>
        <w:tab/>
      </w:r>
      <w:r w:rsidR="00AD77A6" w:rsidRPr="00925375">
        <w:rPr>
          <w:sz w:val="20"/>
          <w:szCs w:val="20"/>
        </w:rPr>
        <w:t>che</w:t>
      </w:r>
      <w:r w:rsidR="00AD77A6" w:rsidRPr="002121DE">
        <w:rPr>
          <w:sz w:val="20"/>
          <w:szCs w:val="20"/>
        </w:rPr>
        <w:t xml:space="preserve"> </w:t>
      </w:r>
      <w:r w:rsidRPr="002121DE">
        <w:rPr>
          <w:sz w:val="20"/>
          <w:szCs w:val="20"/>
        </w:rPr>
        <w:t xml:space="preserve">le opere in progetto </w:t>
      </w:r>
      <w:r w:rsidRPr="002121DE">
        <w:rPr>
          <w:b/>
          <w:bCs/>
          <w:sz w:val="20"/>
          <w:szCs w:val="20"/>
        </w:rPr>
        <w:t>sono subordinate a</w:t>
      </w:r>
      <w:r w:rsidR="002121DE" w:rsidRPr="002121DE">
        <w:rPr>
          <w:b/>
          <w:bCs/>
          <w:sz w:val="20"/>
          <w:szCs w:val="20"/>
        </w:rPr>
        <w:t>l</w:t>
      </w:r>
      <w:r w:rsidRPr="002121DE">
        <w:rPr>
          <w:b/>
          <w:bCs/>
          <w:sz w:val="20"/>
          <w:szCs w:val="20"/>
        </w:rPr>
        <w:t xml:space="preserve"> rilascio</w:t>
      </w:r>
      <w:r w:rsidRPr="002121DE">
        <w:rPr>
          <w:sz w:val="20"/>
          <w:szCs w:val="20"/>
        </w:rPr>
        <w:t xml:space="preserve"> </w:t>
      </w:r>
      <w:r w:rsidR="002121DE" w:rsidRPr="002121DE">
        <w:rPr>
          <w:b/>
          <w:bCs/>
          <w:sz w:val="20"/>
          <w:szCs w:val="20"/>
        </w:rPr>
        <w:t>del</w:t>
      </w:r>
      <w:r w:rsidR="002121DE" w:rsidRPr="002121DE">
        <w:rPr>
          <w:sz w:val="20"/>
          <w:szCs w:val="20"/>
        </w:rPr>
        <w:t xml:space="preserve"> </w:t>
      </w:r>
      <w:r w:rsidR="002121DE" w:rsidRPr="002121DE">
        <w:rPr>
          <w:b/>
          <w:bCs/>
          <w:sz w:val="20"/>
          <w:szCs w:val="20"/>
        </w:rPr>
        <w:t xml:space="preserve">procedimento unico </w:t>
      </w:r>
      <w:r w:rsidRPr="002121DE">
        <w:rPr>
          <w:sz w:val="20"/>
          <w:szCs w:val="20"/>
        </w:rPr>
        <w:t xml:space="preserve">in quanto rientrano nella seguente </w:t>
      </w:r>
      <w:r w:rsidRPr="002121DE">
        <w:rPr>
          <w:b/>
          <w:bCs/>
          <w:sz w:val="20"/>
          <w:szCs w:val="20"/>
        </w:rPr>
        <w:t>tipologia di intervento</w:t>
      </w:r>
      <w:r w:rsidRPr="00925375">
        <w:rPr>
          <w:spacing w:val="-2"/>
          <w:sz w:val="20"/>
          <w:szCs w:val="20"/>
        </w:rPr>
        <w:t>:</w:t>
      </w:r>
    </w:p>
    <w:p w14:paraId="4EA873C1" w14:textId="1082B748" w:rsidR="007209D7" w:rsidRPr="00925375" w:rsidRDefault="007209D7" w:rsidP="002121DE">
      <w:pPr>
        <w:tabs>
          <w:tab w:val="left" w:pos="696"/>
        </w:tabs>
        <w:spacing w:before="60" w:after="60" w:line="260" w:lineRule="exact"/>
        <w:ind w:left="2269" w:hanging="851"/>
        <w:rPr>
          <w:rFonts w:eastAsia="Times New Roman"/>
          <w:sz w:val="20"/>
          <w:szCs w:val="20"/>
        </w:rPr>
      </w:pPr>
      <w:r w:rsidRPr="00925375">
        <w:rPr>
          <w:rFonts w:eastAsia="Times New Roman"/>
          <w:sz w:val="20"/>
          <w:szCs w:val="20"/>
        </w:rPr>
        <w:t xml:space="preserve">1.2.1 </w:t>
      </w:r>
      <w:r w:rsidR="00C817D1">
        <w:rPr>
          <w:rFonts w:eastAsia="Times New Roman"/>
          <w:sz w:val="20"/>
          <w:szCs w:val="20"/>
        </w:rPr>
        <w:tab/>
      </w:r>
      <w:r w:rsidRPr="008E2657">
        <w:rPr>
          <w:rFonts w:eastAsia="Times New Roman"/>
          <w:sz w:val="28"/>
          <w:szCs w:val="28"/>
        </w:rPr>
        <w:sym w:font="Wingdings" w:char="F06F"/>
      </w:r>
      <w:r w:rsidRPr="00925375">
        <w:rPr>
          <w:rFonts w:eastAsia="Times New Roman"/>
          <w:sz w:val="20"/>
          <w:szCs w:val="20"/>
        </w:rPr>
        <w:t xml:space="preserve"> Nuova costruzione art. 10, DPR 380/2001</w:t>
      </w:r>
      <w:r w:rsidR="003448BF">
        <w:rPr>
          <w:rFonts w:eastAsia="Times New Roman"/>
          <w:sz w:val="20"/>
          <w:szCs w:val="20"/>
        </w:rPr>
        <w:t>;</w:t>
      </w:r>
    </w:p>
    <w:p w14:paraId="2F6D9F63" w14:textId="01BDEC6C" w:rsidR="007209D7" w:rsidRPr="00925375" w:rsidRDefault="007209D7" w:rsidP="002121DE">
      <w:pPr>
        <w:tabs>
          <w:tab w:val="left" w:pos="696"/>
        </w:tabs>
        <w:spacing w:before="60" w:after="60" w:line="260" w:lineRule="exact"/>
        <w:ind w:left="2269" w:hanging="851"/>
        <w:rPr>
          <w:rFonts w:eastAsia="Times New Roman"/>
          <w:sz w:val="20"/>
          <w:szCs w:val="20"/>
        </w:rPr>
      </w:pPr>
      <w:r w:rsidRPr="00925375">
        <w:rPr>
          <w:rFonts w:eastAsia="Times New Roman"/>
          <w:sz w:val="20"/>
          <w:szCs w:val="20"/>
        </w:rPr>
        <w:t xml:space="preserve">1.2.2 </w:t>
      </w:r>
      <w:r w:rsidR="00C817D1">
        <w:rPr>
          <w:rFonts w:eastAsia="Times New Roman"/>
          <w:sz w:val="20"/>
          <w:szCs w:val="20"/>
        </w:rPr>
        <w:tab/>
      </w:r>
      <w:r w:rsidRPr="008E2657">
        <w:rPr>
          <w:rFonts w:eastAsia="Times New Roman"/>
          <w:sz w:val="28"/>
          <w:szCs w:val="28"/>
        </w:rPr>
        <w:sym w:font="Wingdings" w:char="F06F"/>
      </w:r>
      <w:r w:rsidRPr="00925375">
        <w:rPr>
          <w:rFonts w:eastAsia="Times New Roman"/>
          <w:sz w:val="20"/>
          <w:szCs w:val="20"/>
        </w:rPr>
        <w:t xml:space="preserve"> Ristrutturazione edilizia art. 10, DPR 380/2001</w:t>
      </w:r>
      <w:r w:rsidR="003448BF">
        <w:rPr>
          <w:rFonts w:eastAsia="Times New Roman"/>
          <w:sz w:val="20"/>
          <w:szCs w:val="20"/>
        </w:rPr>
        <w:t>;</w:t>
      </w:r>
    </w:p>
    <w:p w14:paraId="1B885E80" w14:textId="6E23A59A" w:rsidR="007209D7" w:rsidRPr="00925375" w:rsidRDefault="007209D7" w:rsidP="002121DE">
      <w:pPr>
        <w:tabs>
          <w:tab w:val="left" w:pos="696"/>
        </w:tabs>
        <w:spacing w:before="60" w:after="60" w:line="260" w:lineRule="exact"/>
        <w:ind w:left="2269" w:hanging="851"/>
        <w:rPr>
          <w:rFonts w:eastAsia="Times New Roman"/>
          <w:sz w:val="20"/>
          <w:szCs w:val="20"/>
        </w:rPr>
      </w:pPr>
      <w:r w:rsidRPr="00925375">
        <w:rPr>
          <w:rFonts w:eastAsia="Times New Roman"/>
          <w:sz w:val="20"/>
          <w:szCs w:val="20"/>
        </w:rPr>
        <w:t xml:space="preserve">1.2.3 </w:t>
      </w:r>
      <w:r w:rsidR="00C817D1">
        <w:rPr>
          <w:rFonts w:eastAsia="Times New Roman"/>
          <w:sz w:val="20"/>
          <w:szCs w:val="20"/>
        </w:rPr>
        <w:tab/>
      </w:r>
      <w:r w:rsidRPr="008E2657">
        <w:rPr>
          <w:rFonts w:eastAsia="Times New Roman"/>
          <w:sz w:val="28"/>
          <w:szCs w:val="28"/>
        </w:rPr>
        <w:sym w:font="Wingdings" w:char="F06F"/>
      </w:r>
      <w:r w:rsidRPr="00925375">
        <w:rPr>
          <w:rFonts w:eastAsia="Times New Roman"/>
          <w:sz w:val="20"/>
          <w:szCs w:val="20"/>
        </w:rPr>
        <w:t xml:space="preserve"> Restauro e risanamento conservativo art. 3, comma 1, </w:t>
      </w:r>
      <w:proofErr w:type="spellStart"/>
      <w:r w:rsidRPr="00925375">
        <w:rPr>
          <w:rFonts w:eastAsia="Times New Roman"/>
          <w:sz w:val="20"/>
          <w:szCs w:val="20"/>
        </w:rPr>
        <w:t>lett.c</w:t>
      </w:r>
      <w:proofErr w:type="spellEnd"/>
      <w:r w:rsidRPr="00925375">
        <w:rPr>
          <w:rFonts w:eastAsia="Times New Roman"/>
          <w:sz w:val="20"/>
          <w:szCs w:val="20"/>
        </w:rPr>
        <w:t>), DPR 380/2001</w:t>
      </w:r>
      <w:r w:rsidR="003448BF">
        <w:rPr>
          <w:rFonts w:eastAsia="Times New Roman"/>
          <w:sz w:val="20"/>
          <w:szCs w:val="20"/>
        </w:rPr>
        <w:t>;</w:t>
      </w:r>
    </w:p>
    <w:p w14:paraId="599E1D8E" w14:textId="6894F1E4" w:rsidR="007209D7" w:rsidRPr="00925375" w:rsidRDefault="007209D7" w:rsidP="002121DE">
      <w:pPr>
        <w:tabs>
          <w:tab w:val="left" w:pos="696"/>
        </w:tabs>
        <w:spacing w:before="60" w:after="60" w:line="260" w:lineRule="exact"/>
        <w:ind w:left="2269" w:hanging="851"/>
        <w:rPr>
          <w:rFonts w:eastAsia="Times New Roman"/>
          <w:sz w:val="20"/>
          <w:szCs w:val="20"/>
        </w:rPr>
      </w:pPr>
      <w:r w:rsidRPr="00925375">
        <w:rPr>
          <w:rFonts w:eastAsia="Times New Roman"/>
          <w:sz w:val="20"/>
          <w:szCs w:val="20"/>
        </w:rPr>
        <w:lastRenderedPageBreak/>
        <w:t xml:space="preserve">1.2.4 </w:t>
      </w:r>
      <w:r w:rsidR="00C817D1">
        <w:rPr>
          <w:rFonts w:eastAsia="Times New Roman"/>
          <w:sz w:val="20"/>
          <w:szCs w:val="20"/>
        </w:rPr>
        <w:tab/>
      </w:r>
      <w:r w:rsidRPr="00FC3999">
        <w:rPr>
          <w:rFonts w:eastAsia="Times New Roman"/>
          <w:sz w:val="28"/>
          <w:szCs w:val="28"/>
        </w:rPr>
        <w:sym w:font="Wingdings" w:char="F06F"/>
      </w:r>
      <w:r w:rsidRPr="00925375">
        <w:rPr>
          <w:rFonts w:eastAsia="Times New Roman"/>
          <w:sz w:val="20"/>
          <w:szCs w:val="20"/>
        </w:rPr>
        <w:t xml:space="preserve"> Manutenzione straordinaria art. 3, comma 1, </w:t>
      </w:r>
      <w:proofErr w:type="spellStart"/>
      <w:r w:rsidRPr="00925375">
        <w:rPr>
          <w:rFonts w:eastAsia="Times New Roman"/>
          <w:sz w:val="20"/>
          <w:szCs w:val="20"/>
        </w:rPr>
        <w:t>lett.b</w:t>
      </w:r>
      <w:proofErr w:type="spellEnd"/>
      <w:r w:rsidRPr="00925375">
        <w:rPr>
          <w:rFonts w:eastAsia="Times New Roman"/>
          <w:sz w:val="20"/>
          <w:szCs w:val="20"/>
        </w:rPr>
        <w:t>), DPR 380/2001</w:t>
      </w:r>
      <w:r w:rsidR="003448BF">
        <w:rPr>
          <w:rFonts w:eastAsia="Times New Roman"/>
          <w:sz w:val="20"/>
          <w:szCs w:val="20"/>
        </w:rPr>
        <w:t>;</w:t>
      </w:r>
    </w:p>
    <w:p w14:paraId="21E0AE40" w14:textId="5BC1AFFA" w:rsidR="007209D7" w:rsidRPr="00925375" w:rsidRDefault="007209D7" w:rsidP="00C817D1">
      <w:pPr>
        <w:tabs>
          <w:tab w:val="left" w:pos="696"/>
        </w:tabs>
        <w:spacing w:before="60" w:after="60" w:line="260" w:lineRule="exact"/>
        <w:ind w:left="2269" w:hanging="851"/>
        <w:jc w:val="both"/>
        <w:rPr>
          <w:rFonts w:eastAsia="Times New Roman"/>
          <w:sz w:val="20"/>
          <w:szCs w:val="20"/>
        </w:rPr>
      </w:pPr>
      <w:r w:rsidRPr="00925375">
        <w:rPr>
          <w:rFonts w:eastAsia="Times New Roman"/>
          <w:sz w:val="20"/>
          <w:szCs w:val="20"/>
        </w:rPr>
        <w:t xml:space="preserve">1.2.5 </w:t>
      </w:r>
      <w:r w:rsidR="00C817D1">
        <w:rPr>
          <w:rFonts w:eastAsia="Times New Roman"/>
          <w:sz w:val="20"/>
          <w:szCs w:val="20"/>
        </w:rPr>
        <w:tab/>
      </w:r>
      <w:r w:rsidRPr="00FC3999">
        <w:rPr>
          <w:rFonts w:eastAsia="Times New Roman"/>
          <w:sz w:val="28"/>
          <w:szCs w:val="28"/>
        </w:rPr>
        <w:sym w:font="Wingdings" w:char="F06F"/>
      </w:r>
      <w:r>
        <w:rPr>
          <w:rFonts w:eastAsia="Times New Roman"/>
          <w:sz w:val="20"/>
          <w:szCs w:val="20"/>
        </w:rPr>
        <w:t xml:space="preserve"> </w:t>
      </w:r>
      <w:r w:rsidRPr="00925375">
        <w:rPr>
          <w:rFonts w:eastAsia="Times New Roman"/>
          <w:sz w:val="20"/>
          <w:szCs w:val="20"/>
        </w:rPr>
        <w:t>Installazione di manufatti leggeri, anche prefabbricati, e di strutture di qualsiasi genere, quali roulottes, campers, case mobili, imbarcazioni, che siano utilizzati come abitazioni, ambienti di lavoro, oppure come depositi, magazzini e simili, e che non siano diretti a soddisfare esigenze meramente temporanee, salvo che siano installati, con temporaneo ancoraggio al suolo, all’interno di strutture ricettive all’aperto, in conformità alla normativa regionale di settore, e per la sosta ed il soggiorno di turisti art. 3, comma 1, lett. b), DPR 380/2001</w:t>
      </w:r>
      <w:r w:rsidR="003448BF">
        <w:rPr>
          <w:rFonts w:eastAsia="Times New Roman"/>
          <w:sz w:val="20"/>
          <w:szCs w:val="20"/>
        </w:rPr>
        <w:t>;</w:t>
      </w:r>
    </w:p>
    <w:p w14:paraId="438982AD" w14:textId="3088E78F" w:rsidR="007209D7" w:rsidRPr="00925375" w:rsidRDefault="007209D7" w:rsidP="002121DE">
      <w:pPr>
        <w:tabs>
          <w:tab w:val="left" w:pos="696"/>
        </w:tabs>
        <w:spacing w:before="60" w:after="60" w:line="260" w:lineRule="exact"/>
        <w:ind w:left="2269" w:hanging="851"/>
        <w:rPr>
          <w:rFonts w:eastAsia="Times New Roman"/>
          <w:sz w:val="20"/>
          <w:szCs w:val="20"/>
        </w:rPr>
      </w:pPr>
      <w:r w:rsidRPr="00925375">
        <w:rPr>
          <w:rFonts w:eastAsia="Times New Roman"/>
          <w:sz w:val="20"/>
          <w:szCs w:val="20"/>
        </w:rPr>
        <w:t xml:space="preserve">1.2.6 </w:t>
      </w:r>
      <w:r w:rsidR="00C817D1">
        <w:rPr>
          <w:rFonts w:eastAsia="Times New Roman"/>
          <w:sz w:val="20"/>
          <w:szCs w:val="20"/>
        </w:rPr>
        <w:tab/>
      </w:r>
      <w:r w:rsidRPr="00FC3999">
        <w:rPr>
          <w:rFonts w:eastAsia="Times New Roman"/>
          <w:sz w:val="28"/>
          <w:szCs w:val="28"/>
        </w:rPr>
        <w:sym w:font="Wingdings" w:char="F06F"/>
      </w:r>
      <w:r w:rsidRPr="00925375">
        <w:rPr>
          <w:rFonts w:eastAsia="Times New Roman"/>
          <w:sz w:val="20"/>
          <w:szCs w:val="20"/>
        </w:rPr>
        <w:t xml:space="preserve"> Opere di urbanizzazione</w:t>
      </w:r>
      <w:r w:rsidR="003448BF">
        <w:rPr>
          <w:rFonts w:eastAsia="Times New Roman"/>
          <w:sz w:val="20"/>
          <w:szCs w:val="20"/>
        </w:rPr>
        <w:t>;</w:t>
      </w:r>
    </w:p>
    <w:p w14:paraId="0D66EDE2" w14:textId="0F281558" w:rsidR="007209D7" w:rsidRPr="00925375" w:rsidRDefault="007209D7" w:rsidP="002121DE">
      <w:pPr>
        <w:tabs>
          <w:tab w:val="left" w:pos="696"/>
        </w:tabs>
        <w:spacing w:before="60" w:after="60" w:line="260" w:lineRule="exact"/>
        <w:ind w:left="2269" w:hanging="851"/>
        <w:rPr>
          <w:rFonts w:eastAsia="Times New Roman"/>
          <w:sz w:val="20"/>
          <w:szCs w:val="20"/>
        </w:rPr>
      </w:pPr>
      <w:r w:rsidRPr="00925375">
        <w:rPr>
          <w:rFonts w:eastAsia="Times New Roman"/>
          <w:sz w:val="20"/>
          <w:szCs w:val="20"/>
        </w:rPr>
        <w:t xml:space="preserve">1.2.7 </w:t>
      </w:r>
      <w:r w:rsidR="00C817D1">
        <w:rPr>
          <w:rFonts w:eastAsia="Times New Roman"/>
          <w:sz w:val="20"/>
          <w:szCs w:val="20"/>
        </w:rPr>
        <w:tab/>
      </w:r>
      <w:r w:rsidRPr="00FC3999">
        <w:rPr>
          <w:rFonts w:eastAsia="Times New Roman"/>
          <w:sz w:val="28"/>
          <w:szCs w:val="28"/>
        </w:rPr>
        <w:sym w:font="Wingdings" w:char="F06F"/>
      </w:r>
      <w:r w:rsidRPr="00925375">
        <w:rPr>
          <w:rFonts w:eastAsia="Times New Roman"/>
          <w:sz w:val="20"/>
          <w:szCs w:val="20"/>
        </w:rPr>
        <w:t xml:space="preserve"> Altro non indicato nei punti precedenti</w:t>
      </w:r>
      <w:r w:rsidR="003448BF">
        <w:rPr>
          <w:rFonts w:eastAsia="Times New Roman"/>
          <w:sz w:val="20"/>
          <w:szCs w:val="20"/>
        </w:rPr>
        <w:t>.</w:t>
      </w:r>
    </w:p>
    <w:p w14:paraId="40C0B212" w14:textId="12A4FB66" w:rsidR="007209D7" w:rsidRPr="005B177C" w:rsidRDefault="007209D7" w:rsidP="000204F2">
      <w:pPr>
        <w:spacing w:before="120" w:line="260" w:lineRule="exact"/>
        <w:ind w:left="1247" w:hanging="680"/>
        <w:jc w:val="both"/>
        <w:rPr>
          <w:sz w:val="20"/>
          <w:szCs w:val="20"/>
        </w:rPr>
      </w:pPr>
      <w:r w:rsidRPr="005B177C">
        <w:rPr>
          <w:sz w:val="20"/>
          <w:szCs w:val="20"/>
        </w:rPr>
        <w:t xml:space="preserve">1.3 </w:t>
      </w:r>
      <w:r w:rsidRPr="005B177C">
        <w:rPr>
          <w:rFonts w:eastAsia="Times New Roman"/>
          <w:sz w:val="28"/>
          <w:szCs w:val="28"/>
        </w:rPr>
        <w:sym w:font="Wingdings" w:char="F06F"/>
      </w:r>
      <w:r w:rsidRPr="005B177C">
        <w:rPr>
          <w:sz w:val="20"/>
          <w:szCs w:val="20"/>
        </w:rPr>
        <w:t xml:space="preserve"> che</w:t>
      </w:r>
      <w:r w:rsidRPr="005B177C">
        <w:rPr>
          <w:spacing w:val="26"/>
          <w:sz w:val="20"/>
          <w:szCs w:val="20"/>
        </w:rPr>
        <w:t xml:space="preserve"> </w:t>
      </w:r>
      <w:r w:rsidRPr="005B177C">
        <w:rPr>
          <w:sz w:val="20"/>
          <w:szCs w:val="20"/>
        </w:rPr>
        <w:t>le</w:t>
      </w:r>
      <w:r w:rsidRPr="005B177C">
        <w:rPr>
          <w:spacing w:val="31"/>
          <w:sz w:val="20"/>
          <w:szCs w:val="20"/>
        </w:rPr>
        <w:t xml:space="preserve"> </w:t>
      </w:r>
      <w:r w:rsidRPr="005B177C">
        <w:rPr>
          <w:sz w:val="20"/>
          <w:szCs w:val="20"/>
        </w:rPr>
        <w:t>opere</w:t>
      </w:r>
      <w:r w:rsidRPr="005B177C">
        <w:rPr>
          <w:spacing w:val="29"/>
          <w:sz w:val="20"/>
          <w:szCs w:val="20"/>
        </w:rPr>
        <w:t xml:space="preserve"> </w:t>
      </w:r>
      <w:r w:rsidRPr="005B177C">
        <w:rPr>
          <w:sz w:val="20"/>
          <w:szCs w:val="20"/>
        </w:rPr>
        <w:t>in</w:t>
      </w:r>
      <w:r w:rsidRPr="005B177C">
        <w:rPr>
          <w:spacing w:val="28"/>
          <w:sz w:val="20"/>
          <w:szCs w:val="20"/>
        </w:rPr>
        <w:t xml:space="preserve"> </w:t>
      </w:r>
      <w:r w:rsidRPr="005B177C">
        <w:rPr>
          <w:sz w:val="20"/>
          <w:szCs w:val="20"/>
        </w:rPr>
        <w:t>progetto</w:t>
      </w:r>
      <w:r w:rsidRPr="005B177C">
        <w:rPr>
          <w:spacing w:val="32"/>
          <w:sz w:val="20"/>
          <w:szCs w:val="20"/>
        </w:rPr>
        <w:t xml:space="preserve"> </w:t>
      </w:r>
      <w:r w:rsidRPr="005B177C">
        <w:rPr>
          <w:b/>
          <w:bCs/>
          <w:sz w:val="20"/>
          <w:szCs w:val="20"/>
        </w:rPr>
        <w:t xml:space="preserve">riguardano immobili soggetti a procedura di sanatoria </w:t>
      </w:r>
      <w:r w:rsidRPr="005B177C">
        <w:rPr>
          <w:sz w:val="20"/>
          <w:szCs w:val="20"/>
        </w:rPr>
        <w:t>non ancora</w:t>
      </w:r>
      <w:r w:rsidR="000204F2">
        <w:rPr>
          <w:sz w:val="20"/>
          <w:szCs w:val="20"/>
        </w:rPr>
        <w:t xml:space="preserve"> </w:t>
      </w:r>
      <w:r w:rsidRPr="005B177C">
        <w:rPr>
          <w:sz w:val="20"/>
          <w:szCs w:val="20"/>
        </w:rPr>
        <w:t>finalizzate</w:t>
      </w:r>
      <w:r w:rsidRPr="005B177C">
        <w:rPr>
          <w:b/>
          <w:bCs/>
          <w:sz w:val="20"/>
          <w:szCs w:val="20"/>
        </w:rPr>
        <w:t xml:space="preserve"> </w:t>
      </w:r>
      <w:r w:rsidRPr="005B177C">
        <w:rPr>
          <w:sz w:val="20"/>
          <w:szCs w:val="20"/>
        </w:rPr>
        <w:t xml:space="preserve">e pertanto si allega (se </w:t>
      </w:r>
      <w:r w:rsidR="00992BF8" w:rsidRPr="005B177C">
        <w:rPr>
          <w:sz w:val="20"/>
          <w:szCs w:val="20"/>
        </w:rPr>
        <w:t>necessario</w:t>
      </w:r>
      <w:r w:rsidRPr="005B177C">
        <w:rPr>
          <w:sz w:val="20"/>
          <w:szCs w:val="20"/>
        </w:rPr>
        <w:t>) la documentazione per il rilascio del parere.</w:t>
      </w:r>
    </w:p>
    <w:p w14:paraId="4BD5B7AC" w14:textId="1A00A57E" w:rsidR="002E58E3" w:rsidRDefault="007209D7" w:rsidP="002E58E3">
      <w:pPr>
        <w:tabs>
          <w:tab w:val="left" w:pos="696"/>
        </w:tabs>
        <w:spacing w:before="120" w:after="160" w:line="260" w:lineRule="exact"/>
        <w:ind w:left="1418" w:hanging="851"/>
        <w:rPr>
          <w:sz w:val="20"/>
          <w:szCs w:val="20"/>
        </w:rPr>
      </w:pPr>
      <w:r w:rsidRPr="002E58E3">
        <w:rPr>
          <w:sz w:val="20"/>
          <w:szCs w:val="20"/>
        </w:rPr>
        <w:t xml:space="preserve">1.4 </w:t>
      </w:r>
      <w:r w:rsidRPr="002E58E3">
        <w:rPr>
          <w:rFonts w:eastAsia="Times New Roman"/>
          <w:sz w:val="28"/>
          <w:szCs w:val="28"/>
        </w:rPr>
        <w:sym w:font="Wingdings" w:char="F06F"/>
      </w:r>
      <w:r w:rsidRPr="002E58E3">
        <w:rPr>
          <w:sz w:val="20"/>
          <w:szCs w:val="20"/>
        </w:rPr>
        <w:t xml:space="preserve"> che le opere </w:t>
      </w:r>
      <w:r w:rsidR="002E58E3">
        <w:rPr>
          <w:sz w:val="20"/>
          <w:szCs w:val="20"/>
        </w:rPr>
        <w:t xml:space="preserve">già eseguite sono </w:t>
      </w:r>
      <w:r w:rsidR="00BA530E">
        <w:rPr>
          <w:sz w:val="20"/>
          <w:szCs w:val="20"/>
        </w:rPr>
        <w:t xml:space="preserve">legittime o </w:t>
      </w:r>
      <w:r w:rsidR="002E58E3">
        <w:rPr>
          <w:sz w:val="20"/>
          <w:szCs w:val="20"/>
        </w:rPr>
        <w:t xml:space="preserve">legittimabili tramite l’articolo o </w:t>
      </w:r>
      <w:r w:rsidR="00C36696" w:rsidRPr="002E58E3">
        <w:rPr>
          <w:sz w:val="20"/>
          <w:szCs w:val="20"/>
        </w:rPr>
        <w:t xml:space="preserve">gli </w:t>
      </w:r>
      <w:r w:rsidRPr="002E58E3">
        <w:rPr>
          <w:sz w:val="20"/>
          <w:szCs w:val="20"/>
        </w:rPr>
        <w:t>art</w:t>
      </w:r>
      <w:r w:rsidR="00C36696" w:rsidRPr="002E58E3">
        <w:rPr>
          <w:sz w:val="20"/>
          <w:szCs w:val="20"/>
        </w:rPr>
        <w:t>icoli</w:t>
      </w:r>
      <w:r w:rsidR="002E58E3">
        <w:rPr>
          <w:sz w:val="20"/>
          <w:szCs w:val="20"/>
        </w:rPr>
        <w:t>:</w:t>
      </w:r>
      <w:r w:rsidR="00C36696" w:rsidRPr="002E58E3">
        <w:rPr>
          <w:sz w:val="20"/>
          <w:szCs w:val="20"/>
        </w:rPr>
        <w:t xml:space="preserve"> </w:t>
      </w:r>
    </w:p>
    <w:p w14:paraId="1F1F1653" w14:textId="58BE3E3E" w:rsidR="002E58E3" w:rsidRDefault="002E58E3" w:rsidP="002E58E3">
      <w:pPr>
        <w:tabs>
          <w:tab w:val="left" w:pos="696"/>
        </w:tabs>
        <w:spacing w:before="60" w:after="60" w:line="260" w:lineRule="exact"/>
        <w:ind w:left="1418" w:hanging="851"/>
        <w:rPr>
          <w:sz w:val="20"/>
          <w:szCs w:val="20"/>
        </w:rPr>
      </w:pPr>
      <w:r>
        <w:rPr>
          <w:sz w:val="20"/>
          <w:szCs w:val="20"/>
        </w:rPr>
        <w:tab/>
      </w:r>
      <w:r>
        <w:rPr>
          <w:sz w:val="20"/>
          <w:szCs w:val="20"/>
        </w:rPr>
        <w:tab/>
        <w:t>1.4.1</w:t>
      </w:r>
      <w:r>
        <w:rPr>
          <w:sz w:val="20"/>
          <w:szCs w:val="20"/>
        </w:rPr>
        <w:tab/>
      </w:r>
      <w:r w:rsidRPr="00FC3999">
        <w:rPr>
          <w:rFonts w:eastAsia="Times New Roman"/>
          <w:sz w:val="28"/>
          <w:szCs w:val="28"/>
        </w:rPr>
        <w:sym w:font="Wingdings" w:char="F06F"/>
      </w:r>
      <w:r>
        <w:rPr>
          <w:rFonts w:eastAsia="Times New Roman"/>
          <w:sz w:val="28"/>
          <w:szCs w:val="28"/>
        </w:rPr>
        <w:t xml:space="preserve"> </w:t>
      </w:r>
      <w:r w:rsidR="00C36696" w:rsidRPr="002E58E3">
        <w:rPr>
          <w:sz w:val="20"/>
          <w:szCs w:val="20"/>
        </w:rPr>
        <w:t>34bis</w:t>
      </w:r>
      <w:r w:rsidRPr="002E58E3">
        <w:rPr>
          <w:sz w:val="20"/>
          <w:szCs w:val="20"/>
        </w:rPr>
        <w:t xml:space="preserve"> del DPR 380/2001</w:t>
      </w:r>
    </w:p>
    <w:p w14:paraId="3F3FC81A" w14:textId="6EF934B7" w:rsidR="002E58E3" w:rsidRDefault="002E58E3" w:rsidP="002E58E3">
      <w:pPr>
        <w:tabs>
          <w:tab w:val="left" w:pos="696"/>
        </w:tabs>
        <w:spacing w:before="60" w:after="60" w:line="260" w:lineRule="exact"/>
        <w:ind w:left="1418" w:hanging="851"/>
        <w:rPr>
          <w:sz w:val="20"/>
          <w:szCs w:val="20"/>
        </w:rPr>
      </w:pPr>
      <w:r>
        <w:rPr>
          <w:sz w:val="20"/>
          <w:szCs w:val="20"/>
        </w:rPr>
        <w:tab/>
      </w:r>
      <w:r>
        <w:rPr>
          <w:sz w:val="20"/>
          <w:szCs w:val="20"/>
        </w:rPr>
        <w:tab/>
        <w:t>1.4.2</w:t>
      </w:r>
      <w:r>
        <w:rPr>
          <w:sz w:val="20"/>
          <w:szCs w:val="20"/>
        </w:rPr>
        <w:tab/>
      </w:r>
      <w:r w:rsidRPr="00FC3999">
        <w:rPr>
          <w:rFonts w:eastAsia="Times New Roman"/>
          <w:sz w:val="28"/>
          <w:szCs w:val="28"/>
        </w:rPr>
        <w:sym w:font="Wingdings" w:char="F06F"/>
      </w:r>
      <w:r>
        <w:rPr>
          <w:rFonts w:eastAsia="Times New Roman"/>
          <w:sz w:val="28"/>
          <w:szCs w:val="28"/>
        </w:rPr>
        <w:t xml:space="preserve"> </w:t>
      </w:r>
      <w:r w:rsidR="00C36696" w:rsidRPr="002E58E3">
        <w:rPr>
          <w:sz w:val="20"/>
          <w:szCs w:val="20"/>
        </w:rPr>
        <w:t xml:space="preserve">34ter </w:t>
      </w:r>
      <w:r w:rsidRPr="002E58E3">
        <w:rPr>
          <w:sz w:val="20"/>
          <w:szCs w:val="20"/>
        </w:rPr>
        <w:t>del DPR 380/2001</w:t>
      </w:r>
    </w:p>
    <w:p w14:paraId="107E13B6" w14:textId="69683F8F" w:rsidR="002E58E3" w:rsidRDefault="002E58E3" w:rsidP="002E58E3">
      <w:pPr>
        <w:tabs>
          <w:tab w:val="left" w:pos="696"/>
        </w:tabs>
        <w:spacing w:before="60" w:after="60" w:line="260" w:lineRule="exact"/>
        <w:ind w:left="1418" w:hanging="851"/>
        <w:rPr>
          <w:sz w:val="20"/>
          <w:szCs w:val="20"/>
        </w:rPr>
      </w:pPr>
      <w:r>
        <w:rPr>
          <w:sz w:val="20"/>
          <w:szCs w:val="20"/>
        </w:rPr>
        <w:tab/>
      </w:r>
      <w:r>
        <w:rPr>
          <w:sz w:val="20"/>
          <w:szCs w:val="20"/>
        </w:rPr>
        <w:tab/>
        <w:t>1.4.3</w:t>
      </w:r>
      <w:r>
        <w:rPr>
          <w:sz w:val="20"/>
          <w:szCs w:val="20"/>
        </w:rPr>
        <w:tab/>
      </w:r>
      <w:r w:rsidRPr="00FC3999">
        <w:rPr>
          <w:rFonts w:eastAsia="Times New Roman"/>
          <w:sz w:val="28"/>
          <w:szCs w:val="28"/>
        </w:rPr>
        <w:sym w:font="Wingdings" w:char="F06F"/>
      </w:r>
      <w:r>
        <w:rPr>
          <w:rFonts w:eastAsia="Times New Roman"/>
          <w:sz w:val="28"/>
          <w:szCs w:val="28"/>
        </w:rPr>
        <w:t xml:space="preserve"> </w:t>
      </w:r>
      <w:r w:rsidR="007209D7" w:rsidRPr="002E58E3">
        <w:rPr>
          <w:sz w:val="20"/>
          <w:szCs w:val="20"/>
        </w:rPr>
        <w:t>36</w:t>
      </w:r>
      <w:r w:rsidR="004B7D5D" w:rsidRPr="002E58E3">
        <w:rPr>
          <w:sz w:val="20"/>
          <w:szCs w:val="20"/>
        </w:rPr>
        <w:t xml:space="preserve"> </w:t>
      </w:r>
      <w:r w:rsidRPr="002E58E3">
        <w:rPr>
          <w:sz w:val="20"/>
          <w:szCs w:val="20"/>
        </w:rPr>
        <w:t>del DPR 380/2001</w:t>
      </w:r>
    </w:p>
    <w:p w14:paraId="73B4F4E7" w14:textId="7D109884" w:rsidR="002E58E3" w:rsidRDefault="002E58E3" w:rsidP="002E58E3">
      <w:pPr>
        <w:tabs>
          <w:tab w:val="left" w:pos="696"/>
        </w:tabs>
        <w:spacing w:before="60" w:after="60" w:line="260" w:lineRule="exact"/>
        <w:ind w:left="1418" w:hanging="851"/>
        <w:rPr>
          <w:sz w:val="20"/>
          <w:szCs w:val="20"/>
        </w:rPr>
      </w:pPr>
      <w:r>
        <w:rPr>
          <w:sz w:val="20"/>
          <w:szCs w:val="20"/>
        </w:rPr>
        <w:tab/>
      </w:r>
      <w:r>
        <w:rPr>
          <w:sz w:val="20"/>
          <w:szCs w:val="20"/>
        </w:rPr>
        <w:tab/>
        <w:t>1.4.4</w:t>
      </w:r>
      <w:r>
        <w:rPr>
          <w:sz w:val="20"/>
          <w:szCs w:val="20"/>
        </w:rPr>
        <w:tab/>
      </w:r>
      <w:r w:rsidRPr="00FC3999">
        <w:rPr>
          <w:rFonts w:eastAsia="Times New Roman"/>
          <w:sz w:val="28"/>
          <w:szCs w:val="28"/>
        </w:rPr>
        <w:sym w:font="Wingdings" w:char="F06F"/>
      </w:r>
      <w:r>
        <w:rPr>
          <w:rFonts w:eastAsia="Times New Roman"/>
          <w:sz w:val="28"/>
          <w:szCs w:val="28"/>
        </w:rPr>
        <w:t xml:space="preserve"> </w:t>
      </w:r>
      <w:r w:rsidR="004B7D5D" w:rsidRPr="002E58E3">
        <w:rPr>
          <w:sz w:val="20"/>
          <w:szCs w:val="20"/>
        </w:rPr>
        <w:t>36bis</w:t>
      </w:r>
      <w:r w:rsidR="009305B7" w:rsidRPr="002E58E3">
        <w:rPr>
          <w:sz w:val="20"/>
          <w:szCs w:val="20"/>
        </w:rPr>
        <w:t xml:space="preserve"> </w:t>
      </w:r>
      <w:r w:rsidRPr="002E58E3">
        <w:rPr>
          <w:sz w:val="20"/>
          <w:szCs w:val="20"/>
        </w:rPr>
        <w:t>del DPR 380/2001</w:t>
      </w:r>
    </w:p>
    <w:p w14:paraId="1F438F1C" w14:textId="31013696" w:rsidR="002E58E3" w:rsidRPr="002E58E3" w:rsidRDefault="002E58E3" w:rsidP="002E58E3">
      <w:pPr>
        <w:tabs>
          <w:tab w:val="left" w:pos="696"/>
        </w:tabs>
        <w:spacing w:before="60" w:after="60" w:line="260" w:lineRule="exact"/>
        <w:ind w:left="1418" w:hanging="851"/>
        <w:rPr>
          <w:sz w:val="20"/>
          <w:szCs w:val="20"/>
        </w:rPr>
      </w:pPr>
      <w:r>
        <w:rPr>
          <w:sz w:val="20"/>
          <w:szCs w:val="20"/>
        </w:rPr>
        <w:tab/>
      </w:r>
      <w:r>
        <w:rPr>
          <w:sz w:val="20"/>
          <w:szCs w:val="20"/>
        </w:rPr>
        <w:tab/>
        <w:t>1.4.5</w:t>
      </w:r>
      <w:r>
        <w:rPr>
          <w:sz w:val="20"/>
          <w:szCs w:val="20"/>
        </w:rPr>
        <w:tab/>
      </w:r>
      <w:r w:rsidRPr="00FC3999">
        <w:rPr>
          <w:rFonts w:eastAsia="Times New Roman"/>
          <w:sz w:val="28"/>
          <w:szCs w:val="28"/>
        </w:rPr>
        <w:sym w:font="Wingdings" w:char="F06F"/>
      </w:r>
      <w:r>
        <w:rPr>
          <w:rFonts w:eastAsia="Times New Roman"/>
          <w:sz w:val="28"/>
          <w:szCs w:val="28"/>
        </w:rPr>
        <w:t xml:space="preserve"> </w:t>
      </w:r>
      <w:r w:rsidR="009305B7" w:rsidRPr="002E58E3">
        <w:rPr>
          <w:sz w:val="20"/>
          <w:szCs w:val="20"/>
        </w:rPr>
        <w:t>37</w:t>
      </w:r>
      <w:r w:rsidR="007209D7" w:rsidRPr="002E58E3">
        <w:rPr>
          <w:sz w:val="20"/>
          <w:szCs w:val="20"/>
        </w:rPr>
        <w:t xml:space="preserve"> del DPR 380/2001.</w:t>
      </w:r>
    </w:p>
    <w:p w14:paraId="70FF84C4" w14:textId="77777777" w:rsidR="007209D7" w:rsidRPr="00925375" w:rsidRDefault="007209D7" w:rsidP="000C267D">
      <w:pPr>
        <w:tabs>
          <w:tab w:val="left" w:pos="696"/>
        </w:tabs>
        <w:spacing w:line="260" w:lineRule="exact"/>
        <w:rPr>
          <w:rFonts w:eastAsia="Times New Roman"/>
          <w:sz w:val="20"/>
          <w:szCs w:val="20"/>
        </w:rPr>
      </w:pPr>
      <w:r w:rsidRPr="00925375">
        <w:rPr>
          <w:rFonts w:eastAsia="Times New Roman"/>
          <w:sz w:val="20"/>
          <w:szCs w:val="20"/>
        </w:rPr>
        <w:t>e che consistono in:</w:t>
      </w:r>
    </w:p>
    <w:p w14:paraId="15953E6E" w14:textId="59A16292" w:rsidR="007209D7" w:rsidRDefault="007209D7" w:rsidP="000C267D">
      <w:pPr>
        <w:tabs>
          <w:tab w:val="left" w:pos="696"/>
        </w:tabs>
        <w:spacing w:after="120" w:line="260" w:lineRule="exact"/>
        <w:rPr>
          <w:rFonts w:eastAsia="Times New Roman"/>
          <w:sz w:val="20"/>
          <w:szCs w:val="20"/>
        </w:rPr>
      </w:pPr>
      <w:r w:rsidRPr="00925375">
        <w:rPr>
          <w:rFonts w:eastAsia="Times New Roman"/>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0C267D">
        <w:rPr>
          <w:rFonts w:eastAsia="Times New Roman"/>
          <w:sz w:val="20"/>
          <w:szCs w:val="20"/>
        </w:rPr>
        <w:t>_______________________________________________________________________________________________________</w:t>
      </w:r>
      <w:r w:rsidR="00992BF8">
        <w:rPr>
          <w:rFonts w:eastAsia="Times New Roman"/>
          <w:sz w:val="20"/>
          <w:szCs w:val="20"/>
        </w:rPr>
        <w:t>_</w:t>
      </w:r>
    </w:p>
    <w:p w14:paraId="1EF070B3" w14:textId="77777777" w:rsidR="00D24060" w:rsidRDefault="00D24060" w:rsidP="00D24060">
      <w:pPr>
        <w:tabs>
          <w:tab w:val="left" w:pos="696"/>
        </w:tabs>
        <w:spacing w:after="120" w:line="260" w:lineRule="exact"/>
        <w:rPr>
          <w:rFonts w:eastAsia="Times New Roman"/>
          <w:sz w:val="20"/>
          <w:szCs w:val="20"/>
        </w:rPr>
      </w:pPr>
      <w:r w:rsidRPr="00925375">
        <w:rPr>
          <w:rFonts w:eastAsia="Times New Roman"/>
          <w:sz w:val="20"/>
          <w:szCs w:val="20"/>
        </w:rPr>
        <w:t>________________________________________________________________________</w:t>
      </w:r>
      <w:r>
        <w:rPr>
          <w:rFonts w:eastAsia="Times New Roman"/>
          <w:sz w:val="20"/>
          <w:szCs w:val="20"/>
        </w:rPr>
        <w:t>________________________________________________________________________________________________________</w:t>
      </w:r>
    </w:p>
    <w:p w14:paraId="09204AE3" w14:textId="77777777" w:rsidR="00D24060" w:rsidRDefault="00D24060" w:rsidP="00D24060">
      <w:pPr>
        <w:tabs>
          <w:tab w:val="left" w:pos="696"/>
        </w:tabs>
        <w:spacing w:after="120" w:line="260" w:lineRule="exact"/>
        <w:rPr>
          <w:rFonts w:eastAsia="Times New Roman"/>
          <w:sz w:val="20"/>
          <w:szCs w:val="20"/>
        </w:rPr>
      </w:pPr>
      <w:r w:rsidRPr="00925375">
        <w:rPr>
          <w:rFonts w:eastAsia="Times New Roman"/>
          <w:sz w:val="20"/>
          <w:szCs w:val="20"/>
        </w:rPr>
        <w:t>________________________________________________________________________</w:t>
      </w:r>
      <w:r>
        <w:rPr>
          <w:rFonts w:eastAsia="Times New Roman"/>
          <w:sz w:val="20"/>
          <w:szCs w:val="20"/>
        </w:rPr>
        <w:t>________________________________________________________________________________________________________</w:t>
      </w:r>
    </w:p>
    <w:p w14:paraId="258E1127" w14:textId="77777777" w:rsidR="004B7D5D" w:rsidRPr="00C817D1" w:rsidRDefault="004B7D5D" w:rsidP="00992BF8">
      <w:pPr>
        <w:pStyle w:val="Corpotesto"/>
        <w:kinsoku w:val="0"/>
        <w:overflowPunct w:val="0"/>
        <w:spacing w:before="10"/>
        <w:jc w:val="both"/>
        <w:rPr>
          <w:sz w:val="20"/>
          <w:szCs w:val="20"/>
        </w:rPr>
      </w:pPr>
    </w:p>
    <w:p w14:paraId="1AA827BB" w14:textId="77777777" w:rsidR="00AD77A6" w:rsidRPr="00C817D1" w:rsidRDefault="00AD77A6" w:rsidP="00992BF8">
      <w:pPr>
        <w:pStyle w:val="Corpotesto"/>
        <w:kinsoku w:val="0"/>
        <w:overflowPunct w:val="0"/>
        <w:spacing w:before="10"/>
        <w:jc w:val="both"/>
        <w:rPr>
          <w:sz w:val="20"/>
          <w:szCs w:val="20"/>
        </w:rPr>
      </w:pPr>
    </w:p>
    <w:p w14:paraId="5EA48AF8" w14:textId="45C45ECF" w:rsidR="004B7D5D" w:rsidRPr="009F3070" w:rsidRDefault="00992BF8" w:rsidP="005416CF">
      <w:pPr>
        <w:pBdr>
          <w:top w:val="nil"/>
          <w:left w:val="nil"/>
          <w:bottom w:val="nil"/>
          <w:right w:val="nil"/>
          <w:between w:val="nil"/>
        </w:pBdr>
        <w:autoSpaceDE/>
        <w:autoSpaceDN/>
        <w:adjustRightInd/>
        <w:spacing w:before="92" w:after="120"/>
        <w:ind w:left="567" w:hanging="567"/>
        <w:jc w:val="both"/>
        <w:rPr>
          <w:rFonts w:eastAsia="Arial"/>
          <w:b/>
        </w:rPr>
      </w:pPr>
      <w:r>
        <w:rPr>
          <w:rFonts w:eastAsia="Arial"/>
          <w:b/>
        </w:rPr>
        <w:t xml:space="preserve">2 </w:t>
      </w:r>
      <w:r w:rsidRPr="009F3070">
        <w:rPr>
          <w:rFonts w:eastAsia="Arial"/>
          <w:b/>
        </w:rPr>
        <w:t>REGOLARITÀ URBANISTICA E PRECEDENTI EDILIZI DELLE STRUTTURE AZIENDALI OGGETTO DI INTERVENTO</w:t>
      </w:r>
    </w:p>
    <w:p w14:paraId="69743A89" w14:textId="0A4CA81B" w:rsidR="004B7D5D" w:rsidRPr="009F3070" w:rsidRDefault="00134F47" w:rsidP="00AD77A6">
      <w:pPr>
        <w:tabs>
          <w:tab w:val="left" w:pos="696"/>
        </w:tabs>
        <w:spacing w:before="92" w:line="260" w:lineRule="exact"/>
        <w:ind w:left="1247" w:hanging="680"/>
        <w:rPr>
          <w:rFonts w:eastAsia="Arial"/>
          <w:sz w:val="20"/>
          <w:szCs w:val="20"/>
        </w:rPr>
      </w:pPr>
      <w:r>
        <w:rPr>
          <w:rFonts w:eastAsia="Arial"/>
          <w:sz w:val="20"/>
          <w:szCs w:val="20"/>
        </w:rPr>
        <w:t>2</w:t>
      </w:r>
      <w:r w:rsidR="004B7D5D" w:rsidRPr="009F3070">
        <w:rPr>
          <w:rFonts w:eastAsia="Arial"/>
          <w:sz w:val="20"/>
          <w:szCs w:val="20"/>
        </w:rPr>
        <w:t>.1</w:t>
      </w:r>
      <w:r w:rsidR="00AD77A6">
        <w:rPr>
          <w:rFonts w:eastAsia="Arial"/>
          <w:sz w:val="20"/>
          <w:szCs w:val="20"/>
        </w:rPr>
        <w:t xml:space="preserve"> </w:t>
      </w:r>
      <w:r w:rsidR="004B7D5D" w:rsidRPr="009F3070">
        <w:rPr>
          <w:rFonts w:ascii="Wingdings" w:eastAsia="Wingdings" w:hAnsi="Wingdings" w:cs="Wingdings"/>
          <w:sz w:val="28"/>
          <w:szCs w:val="28"/>
        </w:rPr>
        <w:sym w:font="Wingdings" w:char="F06F"/>
      </w:r>
      <w:r w:rsidR="004B7D5D" w:rsidRPr="009F3070">
        <w:rPr>
          <w:rFonts w:eastAsia="Arial"/>
          <w:sz w:val="20"/>
          <w:szCs w:val="20"/>
        </w:rPr>
        <w:t xml:space="preserve"> che le opere riguardano un intervento di nuova costruzione su area libera;</w:t>
      </w:r>
    </w:p>
    <w:p w14:paraId="2AF68FEF" w14:textId="721B348F" w:rsidR="004B7D5D" w:rsidRPr="009F3070" w:rsidRDefault="00134F47" w:rsidP="00AD77A6">
      <w:pPr>
        <w:tabs>
          <w:tab w:val="left" w:pos="696"/>
        </w:tabs>
        <w:spacing w:before="92" w:line="260" w:lineRule="auto"/>
        <w:ind w:left="1247" w:hanging="680"/>
        <w:rPr>
          <w:rFonts w:eastAsia="Arial"/>
          <w:sz w:val="20"/>
          <w:szCs w:val="20"/>
        </w:rPr>
      </w:pPr>
      <w:r>
        <w:rPr>
          <w:rFonts w:eastAsia="Arial"/>
          <w:sz w:val="20"/>
          <w:szCs w:val="20"/>
        </w:rPr>
        <w:t>2</w:t>
      </w:r>
      <w:r w:rsidRPr="009F3070">
        <w:rPr>
          <w:rFonts w:eastAsia="Arial"/>
          <w:sz w:val="20"/>
          <w:szCs w:val="20"/>
        </w:rPr>
        <w:t>.</w:t>
      </w:r>
      <w:r w:rsidR="004B7D5D" w:rsidRPr="009F3070">
        <w:rPr>
          <w:rFonts w:eastAsia="Arial"/>
          <w:sz w:val="20"/>
          <w:szCs w:val="20"/>
        </w:rPr>
        <w:t>2</w:t>
      </w:r>
      <w:r w:rsidR="00AD77A6">
        <w:rPr>
          <w:rFonts w:eastAsia="Arial"/>
          <w:sz w:val="20"/>
          <w:szCs w:val="20"/>
        </w:rPr>
        <w:t xml:space="preserve"> </w:t>
      </w:r>
      <w:r w:rsidR="004B7D5D" w:rsidRPr="009F3070">
        <w:rPr>
          <w:rFonts w:ascii="Wingdings" w:eastAsia="Wingdings" w:hAnsi="Wingdings" w:cs="Wingdings"/>
          <w:sz w:val="28"/>
          <w:szCs w:val="28"/>
        </w:rPr>
        <w:sym w:font="Wingdings" w:char="F06F"/>
      </w:r>
      <w:r w:rsidR="004B7D5D" w:rsidRPr="009F3070">
        <w:rPr>
          <w:rFonts w:eastAsia="Arial"/>
          <w:sz w:val="20"/>
          <w:szCs w:val="20"/>
        </w:rPr>
        <w:t xml:space="preserve"> che lo stato attuale dell’immobile risulta:</w:t>
      </w:r>
    </w:p>
    <w:p w14:paraId="4FFC8875" w14:textId="58F207FE" w:rsidR="004B7D5D" w:rsidRPr="009F3070" w:rsidRDefault="00134F47" w:rsidP="00AD77A6">
      <w:pPr>
        <w:tabs>
          <w:tab w:val="left" w:pos="696"/>
        </w:tabs>
        <w:spacing w:before="92" w:line="259" w:lineRule="auto"/>
        <w:ind w:left="2269" w:hanging="851"/>
        <w:rPr>
          <w:rFonts w:eastAsia="Arial"/>
          <w:sz w:val="20"/>
          <w:szCs w:val="20"/>
        </w:rPr>
      </w:pPr>
      <w:r>
        <w:rPr>
          <w:rFonts w:eastAsia="Arial"/>
          <w:sz w:val="20"/>
          <w:szCs w:val="20"/>
        </w:rPr>
        <w:t>2</w:t>
      </w:r>
      <w:r w:rsidRPr="009F3070">
        <w:rPr>
          <w:rFonts w:eastAsia="Arial"/>
          <w:sz w:val="20"/>
          <w:szCs w:val="20"/>
        </w:rPr>
        <w:t>.</w:t>
      </w:r>
      <w:r w:rsidR="004B7D5D" w:rsidRPr="009F3070">
        <w:rPr>
          <w:rFonts w:eastAsia="Arial"/>
          <w:sz w:val="20"/>
          <w:szCs w:val="20"/>
        </w:rPr>
        <w:t>2.1</w:t>
      </w:r>
      <w:r w:rsidR="00AD77A6">
        <w:rPr>
          <w:rFonts w:eastAsia="Arial"/>
          <w:sz w:val="20"/>
          <w:szCs w:val="20"/>
        </w:rPr>
        <w:t xml:space="preserve"> </w:t>
      </w:r>
      <w:r w:rsidR="00C817D1">
        <w:rPr>
          <w:rFonts w:eastAsia="Arial"/>
          <w:sz w:val="20"/>
          <w:szCs w:val="20"/>
        </w:rPr>
        <w:tab/>
      </w:r>
      <w:r w:rsidR="004B7D5D" w:rsidRPr="009F3070">
        <w:rPr>
          <w:rFonts w:ascii="Wingdings" w:eastAsia="Wingdings" w:hAnsi="Wingdings" w:cs="Wingdings"/>
          <w:sz w:val="28"/>
          <w:szCs w:val="28"/>
        </w:rPr>
        <w:sym w:font="Wingdings" w:char="F06F"/>
      </w:r>
      <w:r w:rsidR="004B7D5D" w:rsidRPr="009F3070">
        <w:rPr>
          <w:rFonts w:eastAsia="Arial"/>
          <w:sz w:val="20"/>
          <w:szCs w:val="20"/>
        </w:rPr>
        <w:t xml:space="preserve"> pienamente conforme alla documentazione dello stato di fatto legittimato dal seguente titolo/pratica edilizia (o in assenza dal primo accatastamento);</w:t>
      </w:r>
    </w:p>
    <w:p w14:paraId="260BD908" w14:textId="58298153" w:rsidR="004B7D5D" w:rsidRPr="009F3070" w:rsidRDefault="00134F47" w:rsidP="00AD77A6">
      <w:pPr>
        <w:tabs>
          <w:tab w:val="left" w:pos="696"/>
        </w:tabs>
        <w:spacing w:before="92" w:line="259" w:lineRule="auto"/>
        <w:ind w:left="2269" w:hanging="851"/>
        <w:rPr>
          <w:rFonts w:eastAsia="Arial"/>
          <w:sz w:val="20"/>
          <w:szCs w:val="20"/>
        </w:rPr>
      </w:pPr>
      <w:r>
        <w:rPr>
          <w:rFonts w:eastAsia="Arial"/>
          <w:sz w:val="20"/>
          <w:szCs w:val="20"/>
        </w:rPr>
        <w:t>2</w:t>
      </w:r>
      <w:r w:rsidR="004B7D5D" w:rsidRPr="009F3070">
        <w:rPr>
          <w:rFonts w:eastAsia="Arial"/>
          <w:sz w:val="20"/>
          <w:szCs w:val="20"/>
        </w:rPr>
        <w:t>.2.2</w:t>
      </w:r>
      <w:r w:rsidR="00AD77A6">
        <w:rPr>
          <w:rFonts w:eastAsia="Arial"/>
          <w:sz w:val="20"/>
          <w:szCs w:val="20"/>
        </w:rPr>
        <w:t xml:space="preserve"> </w:t>
      </w:r>
      <w:r w:rsidR="00C817D1">
        <w:rPr>
          <w:rFonts w:eastAsia="Arial"/>
          <w:sz w:val="20"/>
          <w:szCs w:val="20"/>
        </w:rPr>
        <w:tab/>
      </w:r>
      <w:r w:rsidR="004B7D5D" w:rsidRPr="009F3070">
        <w:rPr>
          <w:rFonts w:ascii="Wingdings" w:eastAsia="Wingdings" w:hAnsi="Wingdings" w:cs="Wingdings"/>
          <w:sz w:val="28"/>
          <w:szCs w:val="28"/>
        </w:rPr>
        <w:sym w:font="Wingdings" w:char="F06F"/>
      </w:r>
      <w:r w:rsidR="004B7D5D" w:rsidRPr="009F3070">
        <w:rPr>
          <w:rFonts w:eastAsia="Arial"/>
          <w:sz w:val="20"/>
          <w:szCs w:val="20"/>
        </w:rPr>
        <w:t xml:space="preserve"> in difformità o parziale difformità o in assenza rispetto al titolo/pratica edilizia.</w:t>
      </w:r>
    </w:p>
    <w:p w14:paraId="2F91CA4B" w14:textId="20A51951" w:rsidR="004B7D5D" w:rsidRPr="009F3070" w:rsidRDefault="004B7D5D" w:rsidP="004B7D5D">
      <w:pPr>
        <w:tabs>
          <w:tab w:val="left" w:pos="696"/>
        </w:tabs>
        <w:spacing w:before="240" w:after="120"/>
        <w:rPr>
          <w:rFonts w:eastAsia="Arial"/>
          <w:sz w:val="20"/>
          <w:szCs w:val="20"/>
        </w:rPr>
      </w:pPr>
      <w:r w:rsidRPr="009F3070">
        <w:rPr>
          <w:rFonts w:eastAsia="Arial"/>
          <w:sz w:val="20"/>
          <w:szCs w:val="20"/>
        </w:rPr>
        <w:lastRenderedPageBreak/>
        <w:t>Elencare ogni fabbricato e il relativo titolo autorizzativo:</w:t>
      </w:r>
      <w:bookmarkStart w:id="0" w:name="_Hlk187850481"/>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40"/>
        <w:gridCol w:w="1565"/>
        <w:gridCol w:w="2286"/>
        <w:gridCol w:w="859"/>
        <w:gridCol w:w="1408"/>
        <w:gridCol w:w="1705"/>
      </w:tblGrid>
      <w:tr w:rsidR="004B7D5D" w:rsidRPr="009F3070" w14:paraId="75E73624" w14:textId="77777777" w:rsidTr="003448BF">
        <w:trPr>
          <w:trHeight w:val="292"/>
          <w:jc w:val="center"/>
        </w:trPr>
        <w:tc>
          <w:tcPr>
            <w:tcW w:w="2040" w:type="dxa"/>
            <w:tcBorders>
              <w:bottom w:val="single" w:sz="4" w:space="0" w:color="000000"/>
            </w:tcBorders>
            <w:shd w:val="clear" w:color="auto" w:fill="D9D9D9" w:themeFill="background1" w:themeFillShade="D9"/>
            <w:vAlign w:val="center"/>
          </w:tcPr>
          <w:p w14:paraId="070A768B" w14:textId="77777777" w:rsidR="004B7D5D" w:rsidRPr="009F3070" w:rsidRDefault="004B7D5D" w:rsidP="001C3DBC">
            <w:pPr>
              <w:tabs>
                <w:tab w:val="left" w:pos="696"/>
              </w:tabs>
              <w:jc w:val="center"/>
              <w:rPr>
                <w:b/>
                <w:sz w:val="18"/>
                <w:szCs w:val="18"/>
              </w:rPr>
            </w:pPr>
            <w:r w:rsidRPr="009F3070">
              <w:rPr>
                <w:b/>
                <w:sz w:val="18"/>
                <w:szCs w:val="18"/>
              </w:rPr>
              <w:t xml:space="preserve">Fabbricati aziendali </w:t>
            </w:r>
            <w:r w:rsidRPr="00374C96">
              <w:rPr>
                <w:bCs/>
                <w:i/>
                <w:iCs/>
                <w:sz w:val="18"/>
                <w:szCs w:val="18"/>
              </w:rPr>
              <w:t>(inserire codice identificativo progressivo in lettere)</w:t>
            </w:r>
          </w:p>
        </w:tc>
        <w:tc>
          <w:tcPr>
            <w:tcW w:w="1565" w:type="dxa"/>
            <w:tcBorders>
              <w:bottom w:val="single" w:sz="4" w:space="0" w:color="000000"/>
            </w:tcBorders>
            <w:shd w:val="clear" w:color="auto" w:fill="D9D9D9" w:themeFill="background1" w:themeFillShade="D9"/>
            <w:vAlign w:val="center"/>
          </w:tcPr>
          <w:p w14:paraId="37725710" w14:textId="29D7BC9F" w:rsidR="004B7D5D" w:rsidRPr="009F3070" w:rsidRDefault="004B7D5D" w:rsidP="001C3DBC">
            <w:pPr>
              <w:tabs>
                <w:tab w:val="left" w:pos="696"/>
              </w:tabs>
              <w:jc w:val="center"/>
              <w:rPr>
                <w:b/>
                <w:sz w:val="18"/>
                <w:szCs w:val="18"/>
              </w:rPr>
            </w:pPr>
            <w:r>
              <w:rPr>
                <w:b/>
                <w:sz w:val="18"/>
                <w:szCs w:val="18"/>
              </w:rPr>
              <w:t>Tipologia fabbricato</w:t>
            </w:r>
          </w:p>
        </w:tc>
        <w:tc>
          <w:tcPr>
            <w:tcW w:w="2286" w:type="dxa"/>
            <w:tcBorders>
              <w:bottom w:val="single" w:sz="4" w:space="0" w:color="000000"/>
            </w:tcBorders>
            <w:shd w:val="clear" w:color="auto" w:fill="D9D9D9" w:themeFill="background1" w:themeFillShade="D9"/>
            <w:vAlign w:val="center"/>
          </w:tcPr>
          <w:p w14:paraId="3882CCDE" w14:textId="77777777" w:rsidR="004B7D5D" w:rsidRPr="009F3070" w:rsidRDefault="004B7D5D" w:rsidP="001C3DBC">
            <w:pPr>
              <w:tabs>
                <w:tab w:val="left" w:pos="696"/>
              </w:tabs>
              <w:jc w:val="center"/>
              <w:rPr>
                <w:b/>
                <w:sz w:val="18"/>
                <w:szCs w:val="18"/>
              </w:rPr>
            </w:pPr>
            <w:r w:rsidRPr="009F3070">
              <w:rPr>
                <w:b/>
                <w:sz w:val="18"/>
                <w:szCs w:val="18"/>
              </w:rPr>
              <w:t>Titolo autorizzativo</w:t>
            </w:r>
          </w:p>
        </w:tc>
        <w:tc>
          <w:tcPr>
            <w:tcW w:w="859" w:type="dxa"/>
            <w:tcBorders>
              <w:bottom w:val="single" w:sz="4" w:space="0" w:color="000000"/>
            </w:tcBorders>
            <w:shd w:val="clear" w:color="auto" w:fill="D9D9D9" w:themeFill="background1" w:themeFillShade="D9"/>
            <w:vAlign w:val="center"/>
          </w:tcPr>
          <w:p w14:paraId="0CFA2224" w14:textId="77777777" w:rsidR="004B7D5D" w:rsidRPr="009F3070" w:rsidRDefault="004B7D5D" w:rsidP="001C3DBC">
            <w:pPr>
              <w:tabs>
                <w:tab w:val="left" w:pos="696"/>
              </w:tabs>
              <w:jc w:val="center"/>
              <w:rPr>
                <w:b/>
                <w:sz w:val="18"/>
                <w:szCs w:val="18"/>
              </w:rPr>
            </w:pPr>
            <w:r w:rsidRPr="009F3070">
              <w:rPr>
                <w:b/>
                <w:sz w:val="18"/>
                <w:szCs w:val="18"/>
              </w:rPr>
              <w:t>n.</w:t>
            </w:r>
          </w:p>
        </w:tc>
        <w:tc>
          <w:tcPr>
            <w:tcW w:w="1408" w:type="dxa"/>
            <w:tcBorders>
              <w:bottom w:val="single" w:sz="4" w:space="0" w:color="000000"/>
            </w:tcBorders>
            <w:shd w:val="clear" w:color="auto" w:fill="D9D9D9" w:themeFill="background1" w:themeFillShade="D9"/>
            <w:vAlign w:val="center"/>
          </w:tcPr>
          <w:p w14:paraId="72FC691C" w14:textId="77777777" w:rsidR="004B7D5D" w:rsidRPr="009F3070" w:rsidRDefault="004B7D5D" w:rsidP="001C3DBC">
            <w:pPr>
              <w:tabs>
                <w:tab w:val="left" w:pos="696"/>
              </w:tabs>
              <w:jc w:val="center"/>
              <w:rPr>
                <w:b/>
                <w:sz w:val="18"/>
                <w:szCs w:val="18"/>
              </w:rPr>
            </w:pPr>
            <w:r w:rsidRPr="009F3070">
              <w:rPr>
                <w:b/>
                <w:sz w:val="18"/>
                <w:szCs w:val="18"/>
              </w:rPr>
              <w:t>data</w:t>
            </w:r>
          </w:p>
        </w:tc>
        <w:tc>
          <w:tcPr>
            <w:tcW w:w="1705" w:type="dxa"/>
            <w:tcBorders>
              <w:bottom w:val="single" w:sz="4" w:space="0" w:color="000000"/>
            </w:tcBorders>
            <w:shd w:val="clear" w:color="auto" w:fill="D9D9D9" w:themeFill="background1" w:themeFillShade="D9"/>
            <w:vAlign w:val="center"/>
          </w:tcPr>
          <w:p w14:paraId="5859538D" w14:textId="77777777" w:rsidR="004B7D5D" w:rsidRPr="009F3070" w:rsidRDefault="004B7D5D" w:rsidP="001C3DBC">
            <w:pPr>
              <w:tabs>
                <w:tab w:val="left" w:pos="696"/>
              </w:tabs>
              <w:jc w:val="center"/>
              <w:rPr>
                <w:b/>
                <w:sz w:val="18"/>
                <w:szCs w:val="18"/>
              </w:rPr>
            </w:pPr>
            <w:r w:rsidRPr="009F3070">
              <w:rPr>
                <w:b/>
                <w:sz w:val="18"/>
                <w:szCs w:val="18"/>
              </w:rPr>
              <w:t>Certificazione della preesistenza</w:t>
            </w:r>
          </w:p>
        </w:tc>
      </w:tr>
      <w:tr w:rsidR="004B7D5D" w:rsidRPr="009F3070" w14:paraId="04E7BFB0" w14:textId="77777777" w:rsidTr="003448BF">
        <w:trPr>
          <w:trHeight w:val="405"/>
          <w:jc w:val="center"/>
        </w:trPr>
        <w:tc>
          <w:tcPr>
            <w:tcW w:w="2040" w:type="dxa"/>
            <w:shd w:val="clear" w:color="auto" w:fill="FFFFFF" w:themeFill="background1"/>
            <w:vAlign w:val="center"/>
          </w:tcPr>
          <w:p w14:paraId="4214EED3" w14:textId="77777777" w:rsidR="004B7D5D" w:rsidRPr="009F3070" w:rsidRDefault="004B7D5D" w:rsidP="001C3DBC">
            <w:pPr>
              <w:tabs>
                <w:tab w:val="left" w:pos="696"/>
              </w:tabs>
              <w:rPr>
                <w:sz w:val="18"/>
                <w:szCs w:val="18"/>
              </w:rPr>
            </w:pPr>
          </w:p>
        </w:tc>
        <w:tc>
          <w:tcPr>
            <w:tcW w:w="1565" w:type="dxa"/>
            <w:shd w:val="clear" w:color="auto" w:fill="auto"/>
            <w:vAlign w:val="center"/>
          </w:tcPr>
          <w:p w14:paraId="381AF649" w14:textId="77777777" w:rsidR="004B7D5D" w:rsidRPr="009F3070" w:rsidRDefault="004B7D5D" w:rsidP="001C3DBC">
            <w:pPr>
              <w:tabs>
                <w:tab w:val="left" w:pos="696"/>
              </w:tabs>
              <w:jc w:val="center"/>
              <w:rPr>
                <w:sz w:val="18"/>
                <w:szCs w:val="18"/>
              </w:rPr>
            </w:pPr>
          </w:p>
        </w:tc>
        <w:tc>
          <w:tcPr>
            <w:tcW w:w="2286" w:type="dxa"/>
            <w:vAlign w:val="center"/>
          </w:tcPr>
          <w:p w14:paraId="7D671BFE" w14:textId="77777777" w:rsidR="004B7D5D" w:rsidRPr="009F3070" w:rsidRDefault="004B7D5D" w:rsidP="001C3DBC">
            <w:pPr>
              <w:tabs>
                <w:tab w:val="left" w:pos="696"/>
              </w:tabs>
              <w:jc w:val="center"/>
              <w:rPr>
                <w:sz w:val="18"/>
                <w:szCs w:val="18"/>
              </w:rPr>
            </w:pPr>
          </w:p>
        </w:tc>
        <w:tc>
          <w:tcPr>
            <w:tcW w:w="859" w:type="dxa"/>
            <w:vAlign w:val="center"/>
          </w:tcPr>
          <w:p w14:paraId="77A9D86E" w14:textId="77777777" w:rsidR="004B7D5D" w:rsidRPr="009F3070" w:rsidRDefault="004B7D5D" w:rsidP="001C3DBC">
            <w:pPr>
              <w:tabs>
                <w:tab w:val="left" w:pos="696"/>
              </w:tabs>
              <w:jc w:val="center"/>
              <w:rPr>
                <w:sz w:val="18"/>
                <w:szCs w:val="18"/>
              </w:rPr>
            </w:pPr>
          </w:p>
        </w:tc>
        <w:tc>
          <w:tcPr>
            <w:tcW w:w="1408" w:type="dxa"/>
            <w:vAlign w:val="center"/>
          </w:tcPr>
          <w:p w14:paraId="49E0E939" w14:textId="77777777" w:rsidR="004B7D5D" w:rsidRPr="009F3070" w:rsidRDefault="004B7D5D" w:rsidP="001C3DBC">
            <w:pPr>
              <w:tabs>
                <w:tab w:val="left" w:pos="696"/>
              </w:tabs>
              <w:jc w:val="center"/>
              <w:rPr>
                <w:sz w:val="18"/>
                <w:szCs w:val="18"/>
              </w:rPr>
            </w:pPr>
          </w:p>
        </w:tc>
        <w:tc>
          <w:tcPr>
            <w:tcW w:w="1705" w:type="dxa"/>
            <w:vAlign w:val="center"/>
          </w:tcPr>
          <w:p w14:paraId="546013E3" w14:textId="77777777" w:rsidR="004B7D5D" w:rsidRPr="009F3070" w:rsidRDefault="004B7D5D" w:rsidP="001C3DBC">
            <w:pPr>
              <w:tabs>
                <w:tab w:val="left" w:pos="696"/>
              </w:tabs>
              <w:jc w:val="center"/>
              <w:rPr>
                <w:sz w:val="18"/>
                <w:szCs w:val="18"/>
              </w:rPr>
            </w:pPr>
          </w:p>
        </w:tc>
      </w:tr>
      <w:tr w:rsidR="004B7D5D" w:rsidRPr="009F3070" w14:paraId="6E3EC592" w14:textId="77777777" w:rsidTr="003448BF">
        <w:trPr>
          <w:trHeight w:val="405"/>
          <w:jc w:val="center"/>
        </w:trPr>
        <w:tc>
          <w:tcPr>
            <w:tcW w:w="2040" w:type="dxa"/>
            <w:shd w:val="clear" w:color="auto" w:fill="FFFFFF" w:themeFill="background1"/>
            <w:vAlign w:val="center"/>
          </w:tcPr>
          <w:p w14:paraId="49B17CB5" w14:textId="77777777" w:rsidR="004B7D5D" w:rsidRPr="009F3070" w:rsidRDefault="004B7D5D" w:rsidP="001C3DBC">
            <w:pPr>
              <w:tabs>
                <w:tab w:val="left" w:pos="696"/>
              </w:tabs>
              <w:rPr>
                <w:sz w:val="18"/>
                <w:szCs w:val="18"/>
              </w:rPr>
            </w:pPr>
          </w:p>
        </w:tc>
        <w:tc>
          <w:tcPr>
            <w:tcW w:w="1565" w:type="dxa"/>
            <w:shd w:val="clear" w:color="auto" w:fill="auto"/>
            <w:vAlign w:val="center"/>
          </w:tcPr>
          <w:p w14:paraId="390A0751" w14:textId="77777777" w:rsidR="004B7D5D" w:rsidRPr="009F3070" w:rsidRDefault="004B7D5D" w:rsidP="001C3DBC">
            <w:pPr>
              <w:tabs>
                <w:tab w:val="left" w:pos="696"/>
              </w:tabs>
              <w:jc w:val="center"/>
              <w:rPr>
                <w:sz w:val="18"/>
                <w:szCs w:val="18"/>
              </w:rPr>
            </w:pPr>
          </w:p>
        </w:tc>
        <w:tc>
          <w:tcPr>
            <w:tcW w:w="2286" w:type="dxa"/>
            <w:vAlign w:val="center"/>
          </w:tcPr>
          <w:p w14:paraId="50C786EA" w14:textId="77777777" w:rsidR="004B7D5D" w:rsidRPr="009F3070" w:rsidRDefault="004B7D5D" w:rsidP="001C3DBC">
            <w:pPr>
              <w:tabs>
                <w:tab w:val="left" w:pos="696"/>
              </w:tabs>
              <w:jc w:val="center"/>
              <w:rPr>
                <w:sz w:val="18"/>
                <w:szCs w:val="18"/>
              </w:rPr>
            </w:pPr>
          </w:p>
        </w:tc>
        <w:tc>
          <w:tcPr>
            <w:tcW w:w="859" w:type="dxa"/>
            <w:vAlign w:val="center"/>
          </w:tcPr>
          <w:p w14:paraId="118FACB5" w14:textId="77777777" w:rsidR="004B7D5D" w:rsidRPr="009F3070" w:rsidRDefault="004B7D5D" w:rsidP="001C3DBC">
            <w:pPr>
              <w:tabs>
                <w:tab w:val="left" w:pos="696"/>
              </w:tabs>
              <w:jc w:val="center"/>
              <w:rPr>
                <w:sz w:val="18"/>
                <w:szCs w:val="18"/>
              </w:rPr>
            </w:pPr>
          </w:p>
        </w:tc>
        <w:tc>
          <w:tcPr>
            <w:tcW w:w="1408" w:type="dxa"/>
            <w:vAlign w:val="center"/>
          </w:tcPr>
          <w:p w14:paraId="4FE14C3B" w14:textId="77777777" w:rsidR="004B7D5D" w:rsidRPr="009F3070" w:rsidRDefault="004B7D5D" w:rsidP="001C3DBC">
            <w:pPr>
              <w:tabs>
                <w:tab w:val="left" w:pos="696"/>
              </w:tabs>
              <w:jc w:val="center"/>
              <w:rPr>
                <w:sz w:val="18"/>
                <w:szCs w:val="18"/>
              </w:rPr>
            </w:pPr>
          </w:p>
        </w:tc>
        <w:tc>
          <w:tcPr>
            <w:tcW w:w="1705" w:type="dxa"/>
            <w:vAlign w:val="center"/>
          </w:tcPr>
          <w:p w14:paraId="11366148" w14:textId="77777777" w:rsidR="004B7D5D" w:rsidRPr="009F3070" w:rsidRDefault="004B7D5D" w:rsidP="001C3DBC">
            <w:pPr>
              <w:tabs>
                <w:tab w:val="left" w:pos="696"/>
              </w:tabs>
              <w:jc w:val="center"/>
              <w:rPr>
                <w:sz w:val="18"/>
                <w:szCs w:val="18"/>
              </w:rPr>
            </w:pPr>
          </w:p>
        </w:tc>
      </w:tr>
      <w:tr w:rsidR="004B7D5D" w:rsidRPr="009F3070" w14:paraId="17AFED46" w14:textId="77777777" w:rsidTr="003448BF">
        <w:trPr>
          <w:trHeight w:val="405"/>
          <w:jc w:val="center"/>
        </w:trPr>
        <w:tc>
          <w:tcPr>
            <w:tcW w:w="2040" w:type="dxa"/>
            <w:shd w:val="clear" w:color="auto" w:fill="FFFFFF" w:themeFill="background1"/>
            <w:vAlign w:val="center"/>
          </w:tcPr>
          <w:p w14:paraId="792E57A3" w14:textId="77777777" w:rsidR="004B7D5D" w:rsidRPr="009F3070" w:rsidRDefault="004B7D5D" w:rsidP="001C3DBC">
            <w:pPr>
              <w:tabs>
                <w:tab w:val="left" w:pos="696"/>
              </w:tabs>
              <w:rPr>
                <w:sz w:val="18"/>
                <w:szCs w:val="18"/>
              </w:rPr>
            </w:pPr>
          </w:p>
        </w:tc>
        <w:tc>
          <w:tcPr>
            <w:tcW w:w="1565" w:type="dxa"/>
            <w:shd w:val="clear" w:color="auto" w:fill="auto"/>
            <w:vAlign w:val="center"/>
          </w:tcPr>
          <w:p w14:paraId="01E5141C" w14:textId="77777777" w:rsidR="004B7D5D" w:rsidRPr="009F3070" w:rsidRDefault="004B7D5D" w:rsidP="001C3DBC">
            <w:pPr>
              <w:tabs>
                <w:tab w:val="left" w:pos="696"/>
              </w:tabs>
              <w:jc w:val="center"/>
              <w:rPr>
                <w:sz w:val="18"/>
                <w:szCs w:val="18"/>
              </w:rPr>
            </w:pPr>
          </w:p>
        </w:tc>
        <w:tc>
          <w:tcPr>
            <w:tcW w:w="2286" w:type="dxa"/>
            <w:vAlign w:val="center"/>
          </w:tcPr>
          <w:p w14:paraId="4C412E71" w14:textId="77777777" w:rsidR="004B7D5D" w:rsidRPr="009F3070" w:rsidRDefault="004B7D5D" w:rsidP="001C3DBC">
            <w:pPr>
              <w:tabs>
                <w:tab w:val="left" w:pos="696"/>
              </w:tabs>
              <w:jc w:val="center"/>
              <w:rPr>
                <w:sz w:val="18"/>
                <w:szCs w:val="18"/>
              </w:rPr>
            </w:pPr>
          </w:p>
        </w:tc>
        <w:tc>
          <w:tcPr>
            <w:tcW w:w="859" w:type="dxa"/>
            <w:vAlign w:val="center"/>
          </w:tcPr>
          <w:p w14:paraId="7B9F8EB3" w14:textId="77777777" w:rsidR="004B7D5D" w:rsidRPr="009F3070" w:rsidRDefault="004B7D5D" w:rsidP="001C3DBC">
            <w:pPr>
              <w:tabs>
                <w:tab w:val="left" w:pos="696"/>
              </w:tabs>
              <w:jc w:val="center"/>
              <w:rPr>
                <w:sz w:val="18"/>
                <w:szCs w:val="18"/>
              </w:rPr>
            </w:pPr>
          </w:p>
        </w:tc>
        <w:tc>
          <w:tcPr>
            <w:tcW w:w="1408" w:type="dxa"/>
            <w:vAlign w:val="center"/>
          </w:tcPr>
          <w:p w14:paraId="33325E37" w14:textId="77777777" w:rsidR="004B7D5D" w:rsidRPr="009F3070" w:rsidRDefault="004B7D5D" w:rsidP="001C3DBC">
            <w:pPr>
              <w:tabs>
                <w:tab w:val="left" w:pos="696"/>
              </w:tabs>
              <w:jc w:val="center"/>
              <w:rPr>
                <w:sz w:val="18"/>
                <w:szCs w:val="18"/>
              </w:rPr>
            </w:pPr>
          </w:p>
        </w:tc>
        <w:tc>
          <w:tcPr>
            <w:tcW w:w="1705" w:type="dxa"/>
            <w:vAlign w:val="center"/>
          </w:tcPr>
          <w:p w14:paraId="2E55411E" w14:textId="77777777" w:rsidR="004B7D5D" w:rsidRPr="009F3070" w:rsidRDefault="004B7D5D" w:rsidP="001C3DBC">
            <w:pPr>
              <w:tabs>
                <w:tab w:val="left" w:pos="696"/>
              </w:tabs>
              <w:jc w:val="center"/>
              <w:rPr>
                <w:sz w:val="18"/>
                <w:szCs w:val="18"/>
              </w:rPr>
            </w:pPr>
          </w:p>
        </w:tc>
      </w:tr>
      <w:tr w:rsidR="00AD77A6" w:rsidRPr="009F3070" w14:paraId="3B7E3E59" w14:textId="77777777" w:rsidTr="003448BF">
        <w:trPr>
          <w:trHeight w:val="405"/>
          <w:jc w:val="center"/>
        </w:trPr>
        <w:tc>
          <w:tcPr>
            <w:tcW w:w="2040" w:type="dxa"/>
            <w:shd w:val="clear" w:color="auto" w:fill="FFFFFF" w:themeFill="background1"/>
            <w:vAlign w:val="center"/>
          </w:tcPr>
          <w:p w14:paraId="64030534" w14:textId="77777777" w:rsidR="00AD77A6" w:rsidRPr="009F3070" w:rsidRDefault="00AD77A6" w:rsidP="001C3DBC">
            <w:pPr>
              <w:tabs>
                <w:tab w:val="left" w:pos="696"/>
              </w:tabs>
              <w:rPr>
                <w:sz w:val="18"/>
                <w:szCs w:val="18"/>
              </w:rPr>
            </w:pPr>
          </w:p>
        </w:tc>
        <w:tc>
          <w:tcPr>
            <w:tcW w:w="1565" w:type="dxa"/>
            <w:shd w:val="clear" w:color="auto" w:fill="auto"/>
            <w:vAlign w:val="center"/>
          </w:tcPr>
          <w:p w14:paraId="62EB7727" w14:textId="77777777" w:rsidR="00AD77A6" w:rsidRPr="009F3070" w:rsidRDefault="00AD77A6" w:rsidP="001C3DBC">
            <w:pPr>
              <w:tabs>
                <w:tab w:val="left" w:pos="696"/>
              </w:tabs>
              <w:jc w:val="center"/>
              <w:rPr>
                <w:sz w:val="18"/>
                <w:szCs w:val="18"/>
              </w:rPr>
            </w:pPr>
          </w:p>
        </w:tc>
        <w:tc>
          <w:tcPr>
            <w:tcW w:w="2286" w:type="dxa"/>
            <w:vAlign w:val="center"/>
          </w:tcPr>
          <w:p w14:paraId="7E46F625" w14:textId="77777777" w:rsidR="00AD77A6" w:rsidRPr="009F3070" w:rsidRDefault="00AD77A6" w:rsidP="001C3DBC">
            <w:pPr>
              <w:tabs>
                <w:tab w:val="left" w:pos="696"/>
              </w:tabs>
              <w:jc w:val="center"/>
              <w:rPr>
                <w:sz w:val="18"/>
                <w:szCs w:val="18"/>
              </w:rPr>
            </w:pPr>
          </w:p>
        </w:tc>
        <w:tc>
          <w:tcPr>
            <w:tcW w:w="859" w:type="dxa"/>
            <w:vAlign w:val="center"/>
          </w:tcPr>
          <w:p w14:paraId="035DE7A0" w14:textId="77777777" w:rsidR="00AD77A6" w:rsidRPr="009F3070" w:rsidRDefault="00AD77A6" w:rsidP="001C3DBC">
            <w:pPr>
              <w:tabs>
                <w:tab w:val="left" w:pos="696"/>
              </w:tabs>
              <w:jc w:val="center"/>
              <w:rPr>
                <w:sz w:val="18"/>
                <w:szCs w:val="18"/>
              </w:rPr>
            </w:pPr>
          </w:p>
        </w:tc>
        <w:tc>
          <w:tcPr>
            <w:tcW w:w="1408" w:type="dxa"/>
            <w:vAlign w:val="center"/>
          </w:tcPr>
          <w:p w14:paraId="448B941B" w14:textId="77777777" w:rsidR="00AD77A6" w:rsidRPr="009F3070" w:rsidRDefault="00AD77A6" w:rsidP="001C3DBC">
            <w:pPr>
              <w:tabs>
                <w:tab w:val="left" w:pos="696"/>
              </w:tabs>
              <w:jc w:val="center"/>
              <w:rPr>
                <w:sz w:val="18"/>
                <w:szCs w:val="18"/>
              </w:rPr>
            </w:pPr>
          </w:p>
        </w:tc>
        <w:tc>
          <w:tcPr>
            <w:tcW w:w="1705" w:type="dxa"/>
            <w:vAlign w:val="center"/>
          </w:tcPr>
          <w:p w14:paraId="39BDA561" w14:textId="77777777" w:rsidR="00AD77A6" w:rsidRPr="009F3070" w:rsidRDefault="00AD77A6" w:rsidP="001C3DBC">
            <w:pPr>
              <w:tabs>
                <w:tab w:val="left" w:pos="696"/>
              </w:tabs>
              <w:jc w:val="center"/>
              <w:rPr>
                <w:sz w:val="18"/>
                <w:szCs w:val="18"/>
              </w:rPr>
            </w:pPr>
          </w:p>
        </w:tc>
      </w:tr>
      <w:bookmarkEnd w:id="0"/>
    </w:tbl>
    <w:p w14:paraId="07248767" w14:textId="77777777" w:rsidR="003448BF" w:rsidRDefault="003448BF" w:rsidP="00AD77A6">
      <w:pPr>
        <w:tabs>
          <w:tab w:val="left" w:pos="696"/>
        </w:tabs>
        <w:spacing w:before="120" w:line="259" w:lineRule="auto"/>
        <w:ind w:left="1247" w:hanging="680"/>
        <w:jc w:val="both"/>
        <w:rPr>
          <w:rFonts w:eastAsia="Arial"/>
          <w:sz w:val="20"/>
          <w:szCs w:val="20"/>
        </w:rPr>
      </w:pPr>
    </w:p>
    <w:p w14:paraId="5BBF5922" w14:textId="26618B2A" w:rsidR="004B7D5D" w:rsidRDefault="00134F47" w:rsidP="00AD77A6">
      <w:pPr>
        <w:tabs>
          <w:tab w:val="left" w:pos="696"/>
        </w:tabs>
        <w:spacing w:before="120" w:line="259" w:lineRule="auto"/>
        <w:ind w:left="1247" w:hanging="680"/>
        <w:jc w:val="both"/>
        <w:rPr>
          <w:rFonts w:eastAsia="Arial"/>
          <w:sz w:val="20"/>
          <w:szCs w:val="20"/>
        </w:rPr>
      </w:pPr>
      <w:r>
        <w:rPr>
          <w:rFonts w:eastAsia="Arial"/>
          <w:sz w:val="20"/>
          <w:szCs w:val="20"/>
        </w:rPr>
        <w:t>2</w:t>
      </w:r>
      <w:r w:rsidR="004B7D5D" w:rsidRPr="009F3070">
        <w:rPr>
          <w:rFonts w:eastAsia="Arial"/>
          <w:sz w:val="20"/>
          <w:szCs w:val="20"/>
        </w:rPr>
        <w:t>.3</w:t>
      </w:r>
      <w:r w:rsidR="00AD77A6">
        <w:rPr>
          <w:rFonts w:eastAsia="Arial"/>
          <w:sz w:val="20"/>
          <w:szCs w:val="20"/>
        </w:rPr>
        <w:t xml:space="preserve"> </w:t>
      </w:r>
      <w:r w:rsidR="004B7D5D" w:rsidRPr="009F3070">
        <w:rPr>
          <w:rFonts w:ascii="Wingdings" w:eastAsia="Wingdings" w:hAnsi="Wingdings" w:cs="Wingdings"/>
          <w:sz w:val="28"/>
          <w:szCs w:val="28"/>
        </w:rPr>
        <w:sym w:font="Wingdings" w:char="F06F"/>
      </w:r>
      <w:r w:rsidR="004B7D5D" w:rsidRPr="009F3070">
        <w:rPr>
          <w:rFonts w:eastAsia="Arial"/>
          <w:sz w:val="20"/>
          <w:szCs w:val="20"/>
        </w:rPr>
        <w:t xml:space="preserve"> che lo stato dell’immobile/i è da considerarsi legittimo o legittimato in quanto realizzato/i in assenza di titolo abilitativo in periodi antecedenti alla data di entrata in vigore della legge 6 agosto 1967, n. 765 (</w:t>
      </w:r>
      <w:r w:rsidR="004B7D5D" w:rsidRPr="009F3070">
        <w:rPr>
          <w:rFonts w:eastAsia="Arial"/>
          <w:i/>
          <w:sz w:val="20"/>
          <w:szCs w:val="20"/>
        </w:rPr>
        <w:t>Modifiche ed integrazioni alla legge urbanistica 17 agosto 1942, n. 1150</w:t>
      </w:r>
      <w:r w:rsidR="004B7D5D" w:rsidRPr="009F3070">
        <w:rPr>
          <w:rFonts w:eastAsia="Arial"/>
          <w:sz w:val="20"/>
          <w:szCs w:val="20"/>
        </w:rPr>
        <w:t>).</w:t>
      </w:r>
    </w:p>
    <w:p w14:paraId="254B01C9" w14:textId="77777777" w:rsidR="00D42191" w:rsidRPr="00AD77A6" w:rsidRDefault="00D42191" w:rsidP="007A7687">
      <w:pPr>
        <w:pStyle w:val="Corpotesto"/>
        <w:kinsoku w:val="0"/>
        <w:overflowPunct w:val="0"/>
        <w:spacing w:before="10"/>
        <w:jc w:val="both"/>
        <w:rPr>
          <w:sz w:val="20"/>
          <w:szCs w:val="20"/>
        </w:rPr>
      </w:pPr>
    </w:p>
    <w:p w14:paraId="2B9975CA" w14:textId="77777777" w:rsidR="00992BF8" w:rsidRPr="00AD77A6" w:rsidRDefault="00992BF8" w:rsidP="007A7687">
      <w:pPr>
        <w:pStyle w:val="Corpotesto"/>
        <w:kinsoku w:val="0"/>
        <w:overflowPunct w:val="0"/>
        <w:spacing w:before="10"/>
        <w:jc w:val="both"/>
        <w:rPr>
          <w:sz w:val="20"/>
          <w:szCs w:val="20"/>
        </w:rPr>
      </w:pPr>
    </w:p>
    <w:p w14:paraId="42C1B0F0" w14:textId="0B896FCB" w:rsidR="007209D7" w:rsidRPr="00992BF8" w:rsidRDefault="00992BF8" w:rsidP="000B7DA2">
      <w:pPr>
        <w:pStyle w:val="Paragrafoelenco"/>
        <w:pBdr>
          <w:top w:val="nil"/>
          <w:left w:val="nil"/>
          <w:bottom w:val="nil"/>
          <w:right w:val="nil"/>
          <w:between w:val="nil"/>
        </w:pBdr>
        <w:adjustRightInd/>
        <w:spacing w:before="44" w:after="120"/>
        <w:ind w:left="0" w:firstLine="0"/>
        <w:rPr>
          <w:rFonts w:eastAsia="Arial"/>
          <w:b/>
          <w:iCs/>
          <w:color w:val="000000"/>
          <w:sz w:val="22"/>
          <w:szCs w:val="22"/>
          <w:lang w:bidi="it-IT"/>
        </w:rPr>
      </w:pPr>
      <w:r w:rsidRPr="00992BF8">
        <w:rPr>
          <w:rFonts w:eastAsia="Arial"/>
          <w:b/>
          <w:iCs/>
          <w:color w:val="000000"/>
          <w:sz w:val="22"/>
          <w:szCs w:val="22"/>
          <w:lang w:bidi="it-IT"/>
        </w:rPr>
        <w:t>3 CONTRIBUTO COSTI DI COSTRUZIONE</w:t>
      </w:r>
      <w:r w:rsidR="00394846">
        <w:rPr>
          <w:rFonts w:eastAsia="Arial"/>
          <w:b/>
          <w:iCs/>
          <w:color w:val="000000"/>
          <w:sz w:val="22"/>
          <w:szCs w:val="22"/>
          <w:lang w:bidi="it-IT"/>
        </w:rPr>
        <w:t xml:space="preserve"> - OBLAZIONE</w:t>
      </w:r>
    </w:p>
    <w:p w14:paraId="1BADCB98" w14:textId="77777777" w:rsidR="007209D7" w:rsidRPr="0069372F" w:rsidRDefault="007209D7" w:rsidP="000B7DA2">
      <w:pPr>
        <w:pStyle w:val="Paragrafoelenco"/>
        <w:pBdr>
          <w:top w:val="nil"/>
          <w:left w:val="nil"/>
          <w:bottom w:val="nil"/>
          <w:right w:val="nil"/>
          <w:between w:val="nil"/>
        </w:pBdr>
        <w:adjustRightInd/>
        <w:spacing w:before="44" w:after="120"/>
        <w:ind w:left="0" w:firstLine="0"/>
        <w:rPr>
          <w:rFonts w:eastAsia="Arial"/>
          <w:bCs/>
          <w:iCs/>
          <w:color w:val="000000"/>
          <w:sz w:val="20"/>
          <w:szCs w:val="20"/>
          <w:lang w:bidi="it-IT"/>
        </w:rPr>
      </w:pPr>
      <w:r w:rsidRPr="0069372F">
        <w:rPr>
          <w:rFonts w:eastAsia="Arial"/>
          <w:bCs/>
          <w:iCs/>
          <w:color w:val="000000"/>
          <w:sz w:val="20"/>
          <w:szCs w:val="20"/>
          <w:lang w:bidi="it-IT"/>
        </w:rPr>
        <w:t>Che l’intervento:</w:t>
      </w:r>
    </w:p>
    <w:p w14:paraId="756848FA" w14:textId="0F52436D" w:rsidR="007209D7" w:rsidRDefault="00134F47" w:rsidP="00FF0ED2">
      <w:pPr>
        <w:pStyle w:val="Corpotesto"/>
        <w:kinsoku w:val="0"/>
        <w:overflowPunct w:val="0"/>
        <w:spacing w:before="60" w:after="120" w:line="260" w:lineRule="exact"/>
        <w:ind w:left="1418" w:right="284" w:hanging="851"/>
        <w:jc w:val="both"/>
        <w:rPr>
          <w:sz w:val="20"/>
          <w:szCs w:val="20"/>
        </w:rPr>
      </w:pPr>
      <w:r>
        <w:rPr>
          <w:sz w:val="20"/>
          <w:szCs w:val="20"/>
        </w:rPr>
        <w:t>3</w:t>
      </w:r>
      <w:r w:rsidR="007209D7" w:rsidRPr="00B7567D">
        <w:rPr>
          <w:sz w:val="20"/>
          <w:szCs w:val="20"/>
        </w:rPr>
        <w:t xml:space="preserve">.1 </w:t>
      </w:r>
      <w:r w:rsidR="007209D7" w:rsidRPr="008E2657">
        <w:rPr>
          <w:rFonts w:eastAsia="Times New Roman"/>
          <w:sz w:val="28"/>
          <w:szCs w:val="28"/>
        </w:rPr>
        <w:sym w:font="Wingdings" w:char="F06F"/>
      </w:r>
      <w:r w:rsidR="007209D7" w:rsidRPr="00B7567D">
        <w:rPr>
          <w:b/>
          <w:bCs/>
          <w:sz w:val="20"/>
          <w:szCs w:val="20"/>
        </w:rPr>
        <w:t xml:space="preserve"> </w:t>
      </w:r>
      <w:r w:rsidR="007209D7" w:rsidRPr="00B7567D">
        <w:rPr>
          <w:sz w:val="20"/>
          <w:szCs w:val="20"/>
        </w:rPr>
        <w:t xml:space="preserve">è </w:t>
      </w:r>
      <w:r w:rsidR="007209D7" w:rsidRPr="00B7567D">
        <w:rPr>
          <w:b/>
          <w:bCs/>
          <w:sz w:val="20"/>
          <w:szCs w:val="20"/>
        </w:rPr>
        <w:t>a</w:t>
      </w:r>
      <w:r w:rsidR="007209D7" w:rsidRPr="00B7567D">
        <w:rPr>
          <w:sz w:val="20"/>
          <w:szCs w:val="20"/>
        </w:rPr>
        <w:t xml:space="preserve"> </w:t>
      </w:r>
      <w:r w:rsidR="007209D7" w:rsidRPr="00B7567D">
        <w:rPr>
          <w:b/>
          <w:bCs/>
          <w:sz w:val="20"/>
          <w:szCs w:val="20"/>
        </w:rPr>
        <w:t>titolo gratuito</w:t>
      </w:r>
      <w:r w:rsidR="007209D7" w:rsidRPr="00B7567D">
        <w:rPr>
          <w:sz w:val="20"/>
          <w:szCs w:val="20"/>
        </w:rPr>
        <w:t xml:space="preserve">, </w:t>
      </w:r>
      <w:r w:rsidR="007209D7">
        <w:rPr>
          <w:sz w:val="20"/>
          <w:szCs w:val="20"/>
        </w:rPr>
        <w:t>per la tipologia di intervento;</w:t>
      </w:r>
    </w:p>
    <w:p w14:paraId="5D2CA57A" w14:textId="79680072" w:rsidR="007209D7" w:rsidRPr="00B7567D" w:rsidRDefault="00134F47" w:rsidP="00FF0ED2">
      <w:pPr>
        <w:pStyle w:val="Corpotesto"/>
        <w:kinsoku w:val="0"/>
        <w:overflowPunct w:val="0"/>
        <w:spacing w:before="60" w:after="120" w:line="260" w:lineRule="exact"/>
        <w:ind w:left="1418" w:right="284" w:hanging="851"/>
        <w:jc w:val="both"/>
        <w:rPr>
          <w:sz w:val="20"/>
          <w:szCs w:val="20"/>
        </w:rPr>
      </w:pPr>
      <w:r>
        <w:rPr>
          <w:sz w:val="20"/>
          <w:szCs w:val="20"/>
        </w:rPr>
        <w:t>3</w:t>
      </w:r>
      <w:r w:rsidR="007209D7" w:rsidRPr="00B7567D">
        <w:rPr>
          <w:sz w:val="20"/>
          <w:szCs w:val="20"/>
        </w:rPr>
        <w:t>.</w:t>
      </w:r>
      <w:r w:rsidR="007209D7">
        <w:rPr>
          <w:sz w:val="20"/>
          <w:szCs w:val="20"/>
        </w:rPr>
        <w:t>2</w:t>
      </w:r>
      <w:r w:rsidR="007209D7" w:rsidRPr="00B7567D">
        <w:rPr>
          <w:sz w:val="20"/>
          <w:szCs w:val="20"/>
        </w:rPr>
        <w:t xml:space="preserve"> </w:t>
      </w:r>
      <w:r w:rsidR="007209D7" w:rsidRPr="008E2657">
        <w:rPr>
          <w:rFonts w:eastAsia="Times New Roman"/>
          <w:sz w:val="28"/>
          <w:szCs w:val="28"/>
        </w:rPr>
        <w:sym w:font="Wingdings" w:char="F06F"/>
      </w:r>
      <w:r w:rsidR="007209D7" w:rsidRPr="00B7567D">
        <w:rPr>
          <w:b/>
          <w:bCs/>
          <w:sz w:val="20"/>
          <w:szCs w:val="20"/>
        </w:rPr>
        <w:t xml:space="preserve"> </w:t>
      </w:r>
      <w:r w:rsidR="007209D7" w:rsidRPr="00FC7EE9">
        <w:rPr>
          <w:sz w:val="20"/>
          <w:szCs w:val="20"/>
        </w:rPr>
        <w:t xml:space="preserve">è </w:t>
      </w:r>
      <w:r w:rsidR="007209D7" w:rsidRPr="00FC7EE9">
        <w:rPr>
          <w:b/>
          <w:bCs/>
          <w:sz w:val="20"/>
          <w:szCs w:val="20"/>
        </w:rPr>
        <w:t>a</w:t>
      </w:r>
      <w:r w:rsidR="007209D7" w:rsidRPr="00FC7EE9">
        <w:rPr>
          <w:sz w:val="20"/>
          <w:szCs w:val="20"/>
        </w:rPr>
        <w:t xml:space="preserve"> </w:t>
      </w:r>
      <w:r w:rsidR="007209D7" w:rsidRPr="00FC7EE9">
        <w:rPr>
          <w:b/>
          <w:bCs/>
          <w:sz w:val="20"/>
          <w:szCs w:val="20"/>
        </w:rPr>
        <w:t>titolo gratuito</w:t>
      </w:r>
      <w:r w:rsidR="007209D7" w:rsidRPr="00FC7EE9">
        <w:rPr>
          <w:sz w:val="20"/>
          <w:szCs w:val="20"/>
        </w:rPr>
        <w:t xml:space="preserve">, </w:t>
      </w:r>
      <w:r w:rsidR="007209D7" w:rsidRPr="000414C7">
        <w:rPr>
          <w:sz w:val="20"/>
          <w:szCs w:val="20"/>
        </w:rPr>
        <w:t>in</w:t>
      </w:r>
      <w:r w:rsidR="00BE4A26">
        <w:rPr>
          <w:sz w:val="20"/>
          <w:szCs w:val="20"/>
        </w:rPr>
        <w:t xml:space="preserve"> </w:t>
      </w:r>
      <w:r w:rsidR="007209D7" w:rsidRPr="000414C7">
        <w:rPr>
          <w:sz w:val="20"/>
          <w:szCs w:val="20"/>
        </w:rPr>
        <w:t xml:space="preserve">quanto esonerato ai sensi </w:t>
      </w:r>
      <w:r w:rsidR="007209D7" w:rsidRPr="000414C7">
        <w:rPr>
          <w:rFonts w:cs="Times New Roman"/>
          <w:bCs/>
          <w:sz w:val="20"/>
          <w:szCs w:val="20"/>
        </w:rPr>
        <w:t>art.17 comma 3 lettera a) del DPR 380/2001;</w:t>
      </w:r>
    </w:p>
    <w:p w14:paraId="44E84676" w14:textId="4FAF7296" w:rsidR="004F4F63" w:rsidRPr="005B177C" w:rsidRDefault="00134F47" w:rsidP="00AD77A6">
      <w:pPr>
        <w:pStyle w:val="Corpotesto"/>
        <w:kinsoku w:val="0"/>
        <w:overflowPunct w:val="0"/>
        <w:spacing w:before="60" w:after="120" w:line="260" w:lineRule="exact"/>
        <w:ind w:left="1418" w:right="284" w:hanging="851"/>
        <w:rPr>
          <w:sz w:val="20"/>
          <w:szCs w:val="20"/>
        </w:rPr>
      </w:pPr>
      <w:r>
        <w:rPr>
          <w:sz w:val="20"/>
          <w:szCs w:val="20"/>
        </w:rPr>
        <w:t>3</w:t>
      </w:r>
      <w:r w:rsidR="007209D7" w:rsidRPr="00B7567D">
        <w:rPr>
          <w:sz w:val="20"/>
          <w:szCs w:val="20"/>
        </w:rPr>
        <w:t>.</w:t>
      </w:r>
      <w:r w:rsidR="007209D7">
        <w:rPr>
          <w:sz w:val="20"/>
          <w:szCs w:val="20"/>
        </w:rPr>
        <w:t>3</w:t>
      </w:r>
      <w:r w:rsidR="007209D7" w:rsidRPr="00B7567D">
        <w:rPr>
          <w:sz w:val="20"/>
          <w:szCs w:val="20"/>
        </w:rPr>
        <w:t xml:space="preserve"> </w:t>
      </w:r>
      <w:r w:rsidR="007209D7" w:rsidRPr="008E2657">
        <w:rPr>
          <w:rFonts w:eastAsia="Times New Roman"/>
          <w:sz w:val="28"/>
          <w:szCs w:val="28"/>
        </w:rPr>
        <w:sym w:font="Wingdings" w:char="F06F"/>
      </w:r>
      <w:r w:rsidR="007209D7" w:rsidRPr="00B7567D">
        <w:rPr>
          <w:b/>
          <w:bCs/>
          <w:sz w:val="20"/>
          <w:szCs w:val="20"/>
        </w:rPr>
        <w:t xml:space="preserve"> </w:t>
      </w:r>
      <w:r w:rsidR="007209D7" w:rsidRPr="00B7567D">
        <w:rPr>
          <w:sz w:val="20"/>
          <w:szCs w:val="20"/>
        </w:rPr>
        <w:t xml:space="preserve">è </w:t>
      </w:r>
      <w:r w:rsidR="007209D7" w:rsidRPr="00B7567D">
        <w:rPr>
          <w:b/>
          <w:bCs/>
          <w:sz w:val="20"/>
          <w:szCs w:val="20"/>
        </w:rPr>
        <w:t>a</w:t>
      </w:r>
      <w:r w:rsidR="007209D7" w:rsidRPr="00B7567D">
        <w:rPr>
          <w:sz w:val="20"/>
          <w:szCs w:val="20"/>
        </w:rPr>
        <w:t xml:space="preserve"> </w:t>
      </w:r>
      <w:r w:rsidR="007209D7" w:rsidRPr="00B7567D">
        <w:rPr>
          <w:b/>
          <w:bCs/>
          <w:sz w:val="20"/>
          <w:szCs w:val="20"/>
        </w:rPr>
        <w:t>titolo oneroso</w:t>
      </w:r>
      <w:r w:rsidR="00AD77A6" w:rsidRPr="00AD77A6">
        <w:rPr>
          <w:sz w:val="20"/>
          <w:szCs w:val="20"/>
        </w:rPr>
        <w:t>,</w:t>
      </w:r>
      <w:r w:rsidR="00AD77A6">
        <w:rPr>
          <w:sz w:val="20"/>
          <w:szCs w:val="20"/>
        </w:rPr>
        <w:t xml:space="preserve"> p</w:t>
      </w:r>
      <w:r w:rsidR="007209D7" w:rsidRPr="005B177C">
        <w:rPr>
          <w:sz w:val="20"/>
          <w:szCs w:val="20"/>
        </w:rPr>
        <w:t>er la seguente specifica situazione</w:t>
      </w:r>
      <w:r w:rsidR="004F4F63">
        <w:rPr>
          <w:sz w:val="20"/>
          <w:szCs w:val="20"/>
        </w:rPr>
        <w:t xml:space="preserve">: </w:t>
      </w:r>
      <w:r w:rsidR="007209D7" w:rsidRPr="005B177C">
        <w:rPr>
          <w:sz w:val="20"/>
          <w:szCs w:val="20"/>
        </w:rPr>
        <w:t>____________________________________________________</w:t>
      </w:r>
      <w:r w:rsidR="004F4F63">
        <w:rPr>
          <w:sz w:val="20"/>
          <w:szCs w:val="20"/>
        </w:rPr>
        <w:t>__________________________</w:t>
      </w:r>
      <w:r w:rsidR="007209D7" w:rsidRPr="005B177C">
        <w:rPr>
          <w:sz w:val="20"/>
          <w:szCs w:val="20"/>
        </w:rPr>
        <w:t>__</w:t>
      </w:r>
      <w:r w:rsidR="004F4F63">
        <w:rPr>
          <w:sz w:val="20"/>
          <w:szCs w:val="20"/>
        </w:rPr>
        <w:t>________________________________________________________________________________</w:t>
      </w:r>
      <w:r w:rsidR="00992BF8">
        <w:rPr>
          <w:sz w:val="20"/>
          <w:szCs w:val="20"/>
        </w:rPr>
        <w:t>___________________________________________________________</w:t>
      </w:r>
    </w:p>
    <w:p w14:paraId="3A4A081D" w14:textId="4C1A5678" w:rsidR="007209D7" w:rsidRPr="005B177C" w:rsidRDefault="00134F47" w:rsidP="00FF0ED2">
      <w:pPr>
        <w:tabs>
          <w:tab w:val="left" w:pos="696"/>
        </w:tabs>
        <w:spacing w:before="60" w:after="60" w:line="260" w:lineRule="exact"/>
        <w:ind w:left="2269" w:right="284" w:hanging="851"/>
        <w:jc w:val="both"/>
        <w:rPr>
          <w:rFonts w:eastAsia="Times New Roman"/>
          <w:sz w:val="20"/>
          <w:szCs w:val="20"/>
        </w:rPr>
      </w:pPr>
      <w:r>
        <w:rPr>
          <w:rFonts w:eastAsia="Times New Roman"/>
          <w:sz w:val="20"/>
          <w:szCs w:val="20"/>
        </w:rPr>
        <w:t>3</w:t>
      </w:r>
      <w:r w:rsidR="007209D7" w:rsidRPr="005B177C">
        <w:rPr>
          <w:rFonts w:eastAsia="Times New Roman"/>
          <w:sz w:val="20"/>
          <w:szCs w:val="20"/>
        </w:rPr>
        <w:t xml:space="preserve">.3.1 </w:t>
      </w:r>
      <w:r w:rsidR="00C817D1">
        <w:rPr>
          <w:rFonts w:eastAsia="Times New Roman"/>
          <w:sz w:val="20"/>
          <w:szCs w:val="20"/>
        </w:rPr>
        <w:tab/>
      </w:r>
      <w:r w:rsidR="007209D7" w:rsidRPr="005B177C">
        <w:rPr>
          <w:rFonts w:eastAsia="Times New Roman"/>
          <w:sz w:val="28"/>
          <w:szCs w:val="28"/>
        </w:rPr>
        <w:sym w:font="Wingdings" w:char="F06F"/>
      </w:r>
      <w:r w:rsidR="007209D7" w:rsidRPr="005B177C">
        <w:rPr>
          <w:rFonts w:eastAsia="Times New Roman"/>
          <w:sz w:val="20"/>
          <w:szCs w:val="20"/>
        </w:rPr>
        <w:t xml:space="preserve"> </w:t>
      </w:r>
      <w:r w:rsidR="007209D7" w:rsidRPr="005B177C">
        <w:rPr>
          <w:rFonts w:eastAsia="Times New Roman"/>
          <w:b/>
          <w:bCs/>
          <w:sz w:val="20"/>
          <w:szCs w:val="20"/>
        </w:rPr>
        <w:t>chiede</w:t>
      </w:r>
      <w:r w:rsidR="007209D7" w:rsidRPr="005B177C">
        <w:rPr>
          <w:rFonts w:eastAsia="Times New Roman"/>
          <w:sz w:val="20"/>
          <w:szCs w:val="20"/>
        </w:rPr>
        <w:t xml:space="preserve"> allo Sportello Unico di effettuare il calcolo di quanto dovuto e a tal fine </w:t>
      </w:r>
      <w:r w:rsidR="007209D7" w:rsidRPr="005B177C">
        <w:rPr>
          <w:rFonts w:eastAsia="Times New Roman"/>
          <w:b/>
          <w:bCs/>
          <w:sz w:val="20"/>
          <w:szCs w:val="20"/>
        </w:rPr>
        <w:t>allega la documentazione tecnica necessaria</w:t>
      </w:r>
      <w:r w:rsidR="007209D7" w:rsidRPr="005B177C">
        <w:rPr>
          <w:rFonts w:eastAsia="Times New Roman"/>
          <w:sz w:val="20"/>
          <w:szCs w:val="20"/>
        </w:rPr>
        <w:t xml:space="preserve"> alla sua determinazione;</w:t>
      </w:r>
    </w:p>
    <w:p w14:paraId="452618E0" w14:textId="297408A5" w:rsidR="007209D7" w:rsidRPr="005B177C" w:rsidRDefault="00134F47" w:rsidP="00FF0ED2">
      <w:pPr>
        <w:tabs>
          <w:tab w:val="left" w:pos="696"/>
        </w:tabs>
        <w:spacing w:before="60" w:after="60" w:line="260" w:lineRule="exact"/>
        <w:ind w:left="2269" w:right="284" w:hanging="851"/>
        <w:jc w:val="both"/>
        <w:rPr>
          <w:rFonts w:eastAsia="Times New Roman"/>
          <w:sz w:val="20"/>
          <w:szCs w:val="20"/>
        </w:rPr>
      </w:pPr>
      <w:r>
        <w:rPr>
          <w:rFonts w:eastAsia="Times New Roman"/>
          <w:sz w:val="20"/>
          <w:szCs w:val="20"/>
        </w:rPr>
        <w:t>3</w:t>
      </w:r>
      <w:r w:rsidR="007209D7" w:rsidRPr="005B177C">
        <w:rPr>
          <w:rFonts w:eastAsia="Times New Roman"/>
          <w:sz w:val="20"/>
          <w:szCs w:val="20"/>
        </w:rPr>
        <w:t xml:space="preserve">.3.2 </w:t>
      </w:r>
      <w:r w:rsidR="00C817D1">
        <w:rPr>
          <w:rFonts w:eastAsia="Times New Roman"/>
          <w:sz w:val="20"/>
          <w:szCs w:val="20"/>
        </w:rPr>
        <w:tab/>
      </w:r>
      <w:r w:rsidR="007209D7" w:rsidRPr="005B177C">
        <w:rPr>
          <w:rFonts w:eastAsia="Times New Roman"/>
          <w:sz w:val="28"/>
          <w:szCs w:val="28"/>
        </w:rPr>
        <w:sym w:font="Wingdings" w:char="F06F"/>
      </w:r>
      <w:r w:rsidR="007209D7" w:rsidRPr="005B177C">
        <w:rPr>
          <w:rFonts w:eastAsia="Times New Roman"/>
          <w:sz w:val="20"/>
          <w:szCs w:val="20"/>
        </w:rPr>
        <w:t xml:space="preserve"> </w:t>
      </w:r>
      <w:r w:rsidR="007209D7" w:rsidRPr="005B177C">
        <w:rPr>
          <w:rFonts w:eastAsia="Times New Roman"/>
          <w:b/>
          <w:bCs/>
          <w:sz w:val="20"/>
          <w:szCs w:val="20"/>
        </w:rPr>
        <w:t>allega il prospetto di calcolo preventivo</w:t>
      </w:r>
      <w:r w:rsidR="007209D7" w:rsidRPr="005B177C">
        <w:rPr>
          <w:rFonts w:eastAsia="Times New Roman"/>
          <w:sz w:val="20"/>
          <w:szCs w:val="20"/>
        </w:rPr>
        <w:t xml:space="preserve"> di quanto dovuto a firma di tecnico abilitato.</w:t>
      </w:r>
    </w:p>
    <w:p w14:paraId="61952922" w14:textId="77777777" w:rsidR="007209D7" w:rsidRPr="00FF0ED2" w:rsidRDefault="007209D7" w:rsidP="00FF0ED2">
      <w:pPr>
        <w:pStyle w:val="Corpotesto"/>
        <w:kinsoku w:val="0"/>
        <w:overflowPunct w:val="0"/>
        <w:spacing w:before="60" w:after="120" w:line="260" w:lineRule="exact"/>
        <w:ind w:left="1418" w:right="284" w:hanging="851"/>
        <w:jc w:val="both"/>
        <w:rPr>
          <w:sz w:val="20"/>
          <w:szCs w:val="20"/>
        </w:rPr>
      </w:pPr>
      <w:r w:rsidRPr="00FF0ED2">
        <w:rPr>
          <w:sz w:val="20"/>
          <w:szCs w:val="20"/>
        </w:rPr>
        <w:t>Inoltre, relativamente al pagamento del contributo di costruzione:</w:t>
      </w:r>
    </w:p>
    <w:p w14:paraId="3257DC70" w14:textId="637C6D9E" w:rsidR="007209D7" w:rsidRPr="005B177C" w:rsidRDefault="00134F47" w:rsidP="00FF0ED2">
      <w:pPr>
        <w:pStyle w:val="Corpotesto"/>
        <w:kinsoku w:val="0"/>
        <w:overflowPunct w:val="0"/>
        <w:spacing w:before="60" w:after="120" w:line="260" w:lineRule="exact"/>
        <w:ind w:left="1407" w:right="284"/>
        <w:jc w:val="both"/>
        <w:rPr>
          <w:sz w:val="20"/>
          <w:szCs w:val="20"/>
        </w:rPr>
      </w:pPr>
      <w:r>
        <w:rPr>
          <w:sz w:val="20"/>
          <w:szCs w:val="20"/>
        </w:rPr>
        <w:t>3</w:t>
      </w:r>
      <w:r w:rsidR="007209D7" w:rsidRPr="005B177C">
        <w:rPr>
          <w:sz w:val="20"/>
          <w:szCs w:val="20"/>
        </w:rPr>
        <w:t xml:space="preserve">.3.3 </w:t>
      </w:r>
      <w:r w:rsidR="00C817D1">
        <w:rPr>
          <w:sz w:val="20"/>
          <w:szCs w:val="20"/>
        </w:rPr>
        <w:tab/>
      </w:r>
      <w:r w:rsidR="007209D7" w:rsidRPr="005B177C">
        <w:rPr>
          <w:rFonts w:eastAsia="Times New Roman"/>
          <w:sz w:val="28"/>
          <w:szCs w:val="28"/>
        </w:rPr>
        <w:sym w:font="Wingdings" w:char="F06F"/>
      </w:r>
      <w:r w:rsidR="007209D7" w:rsidRPr="005B177C">
        <w:rPr>
          <w:b/>
          <w:bCs/>
          <w:sz w:val="20"/>
          <w:szCs w:val="20"/>
        </w:rPr>
        <w:t xml:space="preserve"> dichiara</w:t>
      </w:r>
      <w:r w:rsidR="007209D7" w:rsidRPr="005B177C">
        <w:rPr>
          <w:sz w:val="20"/>
          <w:szCs w:val="20"/>
        </w:rPr>
        <w:t xml:space="preserve"> che il versamento sarà effettuato in unica soluzione e allega ricevuta;</w:t>
      </w:r>
    </w:p>
    <w:p w14:paraId="6FB07B6B" w14:textId="378631C6" w:rsidR="007209D7" w:rsidRDefault="00134F47" w:rsidP="00FF0ED2">
      <w:pPr>
        <w:pStyle w:val="Corpotesto"/>
        <w:kinsoku w:val="0"/>
        <w:overflowPunct w:val="0"/>
        <w:spacing w:before="60" w:after="120" w:line="260" w:lineRule="exact"/>
        <w:ind w:left="1407" w:right="284"/>
        <w:jc w:val="both"/>
        <w:rPr>
          <w:sz w:val="20"/>
          <w:szCs w:val="20"/>
        </w:rPr>
      </w:pPr>
      <w:r>
        <w:rPr>
          <w:sz w:val="20"/>
          <w:szCs w:val="20"/>
        </w:rPr>
        <w:t>3</w:t>
      </w:r>
      <w:r w:rsidR="007209D7" w:rsidRPr="005B177C">
        <w:rPr>
          <w:sz w:val="20"/>
          <w:szCs w:val="20"/>
        </w:rPr>
        <w:t xml:space="preserve">.3.4 </w:t>
      </w:r>
      <w:r w:rsidR="00C817D1">
        <w:rPr>
          <w:sz w:val="20"/>
          <w:szCs w:val="20"/>
        </w:rPr>
        <w:tab/>
      </w:r>
      <w:r w:rsidR="007209D7" w:rsidRPr="005B177C">
        <w:rPr>
          <w:rFonts w:eastAsia="Times New Roman"/>
          <w:sz w:val="28"/>
          <w:szCs w:val="28"/>
        </w:rPr>
        <w:sym w:font="Wingdings" w:char="F06F"/>
      </w:r>
      <w:r w:rsidR="007209D7" w:rsidRPr="005B177C">
        <w:rPr>
          <w:b/>
          <w:bCs/>
          <w:sz w:val="20"/>
          <w:szCs w:val="20"/>
        </w:rPr>
        <w:t xml:space="preserve"> chiede la rateizzazione</w:t>
      </w:r>
      <w:r w:rsidR="007209D7" w:rsidRPr="005B177C">
        <w:rPr>
          <w:sz w:val="20"/>
          <w:szCs w:val="20"/>
        </w:rPr>
        <w:t xml:space="preserve"> secondo le modalità stabilite dal Comune</w:t>
      </w:r>
      <w:r w:rsidR="004F4F63">
        <w:rPr>
          <w:sz w:val="20"/>
          <w:szCs w:val="20"/>
        </w:rPr>
        <w:t>.</w:t>
      </w:r>
    </w:p>
    <w:p w14:paraId="0F3CC6E9" w14:textId="7078D1D0" w:rsidR="00EB753D" w:rsidRDefault="00EB753D" w:rsidP="00EB753D">
      <w:pPr>
        <w:pStyle w:val="Corpotesto"/>
        <w:kinsoku w:val="0"/>
        <w:overflowPunct w:val="0"/>
        <w:spacing w:before="60" w:after="120" w:line="260" w:lineRule="exact"/>
        <w:ind w:left="1418" w:right="284" w:hanging="851"/>
        <w:rPr>
          <w:sz w:val="20"/>
          <w:szCs w:val="20"/>
        </w:rPr>
      </w:pPr>
      <w:r>
        <w:rPr>
          <w:sz w:val="20"/>
          <w:szCs w:val="20"/>
        </w:rPr>
        <w:t>3</w:t>
      </w:r>
      <w:r w:rsidRPr="00B7567D">
        <w:rPr>
          <w:sz w:val="20"/>
          <w:szCs w:val="20"/>
        </w:rPr>
        <w:t>.</w:t>
      </w:r>
      <w:r>
        <w:rPr>
          <w:sz w:val="20"/>
          <w:szCs w:val="20"/>
        </w:rPr>
        <w:t>4</w:t>
      </w:r>
      <w:r w:rsidRPr="00B7567D">
        <w:rPr>
          <w:sz w:val="20"/>
          <w:szCs w:val="20"/>
        </w:rPr>
        <w:t xml:space="preserve"> </w:t>
      </w:r>
      <w:r w:rsidRPr="008E2657">
        <w:rPr>
          <w:rFonts w:eastAsia="Times New Roman"/>
          <w:sz w:val="28"/>
          <w:szCs w:val="28"/>
        </w:rPr>
        <w:sym w:font="Wingdings" w:char="F06F"/>
      </w:r>
      <w:r w:rsidRPr="00B7567D">
        <w:rPr>
          <w:b/>
          <w:bCs/>
          <w:sz w:val="20"/>
          <w:szCs w:val="20"/>
        </w:rPr>
        <w:t xml:space="preserve"> </w:t>
      </w:r>
      <w:r w:rsidR="00BA530E">
        <w:rPr>
          <w:sz w:val="20"/>
          <w:szCs w:val="20"/>
        </w:rPr>
        <w:t>è già stato eseguito e pertanto</w:t>
      </w:r>
      <w:r w:rsidR="00BA530E">
        <w:rPr>
          <w:b/>
          <w:bCs/>
          <w:sz w:val="20"/>
          <w:szCs w:val="20"/>
        </w:rPr>
        <w:t xml:space="preserve"> </w:t>
      </w:r>
      <w:r w:rsidRPr="00B7567D">
        <w:rPr>
          <w:b/>
          <w:bCs/>
          <w:sz w:val="20"/>
          <w:szCs w:val="20"/>
        </w:rPr>
        <w:t>a</w:t>
      </w:r>
      <w:r w:rsidRPr="00B7567D">
        <w:rPr>
          <w:sz w:val="20"/>
          <w:szCs w:val="20"/>
        </w:rPr>
        <w:t xml:space="preserve"> </w:t>
      </w:r>
      <w:r w:rsidRPr="00B7567D">
        <w:rPr>
          <w:b/>
          <w:bCs/>
          <w:sz w:val="20"/>
          <w:szCs w:val="20"/>
        </w:rPr>
        <w:t xml:space="preserve">titolo </w:t>
      </w:r>
      <w:r w:rsidR="00394846">
        <w:rPr>
          <w:b/>
          <w:bCs/>
          <w:sz w:val="20"/>
          <w:szCs w:val="20"/>
        </w:rPr>
        <w:t>di oblazione</w:t>
      </w:r>
      <w:r w:rsidRPr="00AD77A6">
        <w:rPr>
          <w:sz w:val="20"/>
          <w:szCs w:val="20"/>
        </w:rPr>
        <w:t>,</w:t>
      </w:r>
      <w:r>
        <w:rPr>
          <w:sz w:val="20"/>
          <w:szCs w:val="20"/>
        </w:rPr>
        <w:t xml:space="preserve"> p</w:t>
      </w:r>
      <w:r w:rsidRPr="005B177C">
        <w:rPr>
          <w:sz w:val="20"/>
          <w:szCs w:val="20"/>
        </w:rPr>
        <w:t>er la seguente specifica situazione</w:t>
      </w:r>
      <w:r>
        <w:rPr>
          <w:sz w:val="20"/>
          <w:szCs w:val="20"/>
        </w:rPr>
        <w:t xml:space="preserve">: </w:t>
      </w:r>
    </w:p>
    <w:p w14:paraId="03222447" w14:textId="7AE21E40" w:rsidR="00BA530E" w:rsidRPr="00BA530E" w:rsidRDefault="00BA530E" w:rsidP="00BA530E">
      <w:pPr>
        <w:pStyle w:val="Corpotesto"/>
        <w:kinsoku w:val="0"/>
        <w:overflowPunct w:val="0"/>
        <w:spacing w:before="60" w:after="120" w:line="260" w:lineRule="exact"/>
        <w:ind w:left="1418" w:right="284" w:hanging="851"/>
        <w:rPr>
          <w:b/>
          <w:bCs/>
          <w:sz w:val="20"/>
          <w:szCs w:val="20"/>
        </w:rPr>
      </w:pPr>
      <w:r>
        <w:rPr>
          <w:sz w:val="20"/>
          <w:szCs w:val="20"/>
        </w:rPr>
        <w:tab/>
      </w:r>
      <w:r w:rsidRPr="005B177C">
        <w:rPr>
          <w:rFonts w:eastAsia="Times New Roman"/>
          <w:sz w:val="28"/>
          <w:szCs w:val="28"/>
        </w:rPr>
        <w:sym w:font="Wingdings" w:char="F06F"/>
      </w:r>
      <w:r w:rsidRPr="005B177C">
        <w:rPr>
          <w:b/>
          <w:bCs/>
          <w:sz w:val="20"/>
          <w:szCs w:val="20"/>
        </w:rPr>
        <w:t xml:space="preserve"> </w:t>
      </w:r>
      <w:r w:rsidRPr="00BA530E">
        <w:rPr>
          <w:sz w:val="20"/>
          <w:szCs w:val="20"/>
        </w:rPr>
        <w:t xml:space="preserve">articoli 34ter, 36 e 36bis del DPR 380/2001; </w:t>
      </w:r>
      <w:r w:rsidRPr="005B177C">
        <w:rPr>
          <w:rFonts w:eastAsia="Times New Roman"/>
          <w:sz w:val="28"/>
          <w:szCs w:val="28"/>
        </w:rPr>
        <w:sym w:font="Wingdings" w:char="F06F"/>
      </w:r>
      <w:r w:rsidRPr="005B177C">
        <w:rPr>
          <w:b/>
          <w:bCs/>
          <w:sz w:val="20"/>
          <w:szCs w:val="20"/>
        </w:rPr>
        <w:t xml:space="preserve"> </w:t>
      </w:r>
      <w:r w:rsidRPr="00BA530E">
        <w:rPr>
          <w:sz w:val="20"/>
          <w:szCs w:val="20"/>
        </w:rPr>
        <w:t>articolo 37 del DPR 380/2001</w:t>
      </w:r>
      <w:r>
        <w:rPr>
          <w:sz w:val="20"/>
          <w:szCs w:val="20"/>
        </w:rPr>
        <w:t>.</w:t>
      </w:r>
    </w:p>
    <w:p w14:paraId="29A79C15" w14:textId="29C7D67E" w:rsidR="00EB753D" w:rsidRPr="005B177C" w:rsidRDefault="00EB753D" w:rsidP="00EB753D">
      <w:pPr>
        <w:tabs>
          <w:tab w:val="left" w:pos="696"/>
        </w:tabs>
        <w:spacing w:before="60" w:after="60" w:line="260" w:lineRule="exact"/>
        <w:ind w:left="2269" w:right="284" w:hanging="851"/>
        <w:jc w:val="both"/>
        <w:rPr>
          <w:rFonts w:eastAsia="Times New Roman"/>
          <w:sz w:val="20"/>
          <w:szCs w:val="20"/>
        </w:rPr>
      </w:pPr>
      <w:r>
        <w:rPr>
          <w:rFonts w:eastAsia="Times New Roman"/>
          <w:sz w:val="20"/>
          <w:szCs w:val="20"/>
        </w:rPr>
        <w:t>3</w:t>
      </w:r>
      <w:r w:rsidRPr="005B177C">
        <w:rPr>
          <w:rFonts w:eastAsia="Times New Roman"/>
          <w:sz w:val="20"/>
          <w:szCs w:val="20"/>
        </w:rPr>
        <w:t>.</w:t>
      </w:r>
      <w:r w:rsidR="00394846">
        <w:rPr>
          <w:rFonts w:eastAsia="Times New Roman"/>
          <w:sz w:val="20"/>
          <w:szCs w:val="20"/>
        </w:rPr>
        <w:t>4</w:t>
      </w:r>
      <w:r w:rsidRPr="005B177C">
        <w:rPr>
          <w:rFonts w:eastAsia="Times New Roman"/>
          <w:sz w:val="20"/>
          <w:szCs w:val="20"/>
        </w:rPr>
        <w:t xml:space="preserve">.1 </w:t>
      </w:r>
      <w:r>
        <w:rPr>
          <w:rFonts w:eastAsia="Times New Roman"/>
          <w:sz w:val="20"/>
          <w:szCs w:val="20"/>
        </w:rPr>
        <w:tab/>
      </w:r>
      <w:r w:rsidRPr="005B177C">
        <w:rPr>
          <w:rFonts w:eastAsia="Times New Roman"/>
          <w:sz w:val="28"/>
          <w:szCs w:val="28"/>
        </w:rPr>
        <w:sym w:font="Wingdings" w:char="F06F"/>
      </w:r>
      <w:r w:rsidRPr="005B177C">
        <w:rPr>
          <w:rFonts w:eastAsia="Times New Roman"/>
          <w:sz w:val="20"/>
          <w:szCs w:val="20"/>
        </w:rPr>
        <w:t xml:space="preserve"> </w:t>
      </w:r>
      <w:r w:rsidRPr="005B177C">
        <w:rPr>
          <w:rFonts w:eastAsia="Times New Roman"/>
          <w:b/>
          <w:bCs/>
          <w:sz w:val="20"/>
          <w:szCs w:val="20"/>
        </w:rPr>
        <w:t>chiede</w:t>
      </w:r>
      <w:r w:rsidRPr="005B177C">
        <w:rPr>
          <w:rFonts w:eastAsia="Times New Roman"/>
          <w:sz w:val="20"/>
          <w:szCs w:val="20"/>
        </w:rPr>
        <w:t xml:space="preserve"> allo Sportello Unico di effettuare il calcolo di quanto dovuto e a tal fine </w:t>
      </w:r>
      <w:r w:rsidRPr="005B177C">
        <w:rPr>
          <w:rFonts w:eastAsia="Times New Roman"/>
          <w:b/>
          <w:bCs/>
          <w:sz w:val="20"/>
          <w:szCs w:val="20"/>
        </w:rPr>
        <w:t>allega la documentazione tecnica necessaria</w:t>
      </w:r>
      <w:r w:rsidRPr="005B177C">
        <w:rPr>
          <w:rFonts w:eastAsia="Times New Roman"/>
          <w:sz w:val="20"/>
          <w:szCs w:val="20"/>
        </w:rPr>
        <w:t xml:space="preserve"> alla sua determinazione;</w:t>
      </w:r>
    </w:p>
    <w:p w14:paraId="1E1B9764" w14:textId="1561B927" w:rsidR="00EB753D" w:rsidRPr="005B177C" w:rsidRDefault="00EB753D" w:rsidP="00EB753D">
      <w:pPr>
        <w:tabs>
          <w:tab w:val="left" w:pos="696"/>
        </w:tabs>
        <w:spacing w:before="60" w:after="60" w:line="260" w:lineRule="exact"/>
        <w:ind w:left="2269" w:right="284" w:hanging="851"/>
        <w:jc w:val="both"/>
        <w:rPr>
          <w:rFonts w:eastAsia="Times New Roman"/>
          <w:sz w:val="20"/>
          <w:szCs w:val="20"/>
        </w:rPr>
      </w:pPr>
      <w:r>
        <w:rPr>
          <w:rFonts w:eastAsia="Times New Roman"/>
          <w:sz w:val="20"/>
          <w:szCs w:val="20"/>
        </w:rPr>
        <w:t>3</w:t>
      </w:r>
      <w:r w:rsidRPr="005B177C">
        <w:rPr>
          <w:rFonts w:eastAsia="Times New Roman"/>
          <w:sz w:val="20"/>
          <w:szCs w:val="20"/>
        </w:rPr>
        <w:t>.</w:t>
      </w:r>
      <w:r w:rsidR="00394846">
        <w:rPr>
          <w:rFonts w:eastAsia="Times New Roman"/>
          <w:sz w:val="20"/>
          <w:szCs w:val="20"/>
        </w:rPr>
        <w:t>4</w:t>
      </w:r>
      <w:r w:rsidRPr="005B177C">
        <w:rPr>
          <w:rFonts w:eastAsia="Times New Roman"/>
          <w:sz w:val="20"/>
          <w:szCs w:val="20"/>
        </w:rPr>
        <w:t xml:space="preserve">.2 </w:t>
      </w:r>
      <w:r>
        <w:rPr>
          <w:rFonts w:eastAsia="Times New Roman"/>
          <w:sz w:val="20"/>
          <w:szCs w:val="20"/>
        </w:rPr>
        <w:tab/>
      </w:r>
      <w:r w:rsidRPr="005B177C">
        <w:rPr>
          <w:rFonts w:eastAsia="Times New Roman"/>
          <w:sz w:val="28"/>
          <w:szCs w:val="28"/>
        </w:rPr>
        <w:sym w:font="Wingdings" w:char="F06F"/>
      </w:r>
      <w:r w:rsidRPr="005B177C">
        <w:rPr>
          <w:rFonts w:eastAsia="Times New Roman"/>
          <w:sz w:val="20"/>
          <w:szCs w:val="20"/>
        </w:rPr>
        <w:t xml:space="preserve"> </w:t>
      </w:r>
      <w:r w:rsidRPr="005B177C">
        <w:rPr>
          <w:rFonts w:eastAsia="Times New Roman"/>
          <w:b/>
          <w:bCs/>
          <w:sz w:val="20"/>
          <w:szCs w:val="20"/>
        </w:rPr>
        <w:t>allega il prospetto di calcolo preventivo</w:t>
      </w:r>
      <w:r w:rsidRPr="005B177C">
        <w:rPr>
          <w:rFonts w:eastAsia="Times New Roman"/>
          <w:sz w:val="20"/>
          <w:szCs w:val="20"/>
        </w:rPr>
        <w:t xml:space="preserve"> di quanto dovuto a firma di tecnico abilitato.</w:t>
      </w:r>
    </w:p>
    <w:p w14:paraId="238B8EED" w14:textId="033DA23E" w:rsidR="00EB753D" w:rsidRPr="00FF0ED2" w:rsidRDefault="00EB753D" w:rsidP="00EB753D">
      <w:pPr>
        <w:pStyle w:val="Corpotesto"/>
        <w:kinsoku w:val="0"/>
        <w:overflowPunct w:val="0"/>
        <w:spacing w:before="60" w:after="120" w:line="260" w:lineRule="exact"/>
        <w:ind w:left="1418" w:right="284" w:hanging="851"/>
        <w:jc w:val="both"/>
        <w:rPr>
          <w:sz w:val="20"/>
          <w:szCs w:val="20"/>
        </w:rPr>
      </w:pPr>
      <w:r w:rsidRPr="00FF0ED2">
        <w:rPr>
          <w:sz w:val="20"/>
          <w:szCs w:val="20"/>
        </w:rPr>
        <w:lastRenderedPageBreak/>
        <w:t>Inoltre, relativamente al pagamento de</w:t>
      </w:r>
      <w:r w:rsidR="002E58E3">
        <w:rPr>
          <w:sz w:val="20"/>
          <w:szCs w:val="20"/>
        </w:rPr>
        <w:t>lla sanzione</w:t>
      </w:r>
      <w:r w:rsidRPr="00FF0ED2">
        <w:rPr>
          <w:sz w:val="20"/>
          <w:szCs w:val="20"/>
        </w:rPr>
        <w:t>:</w:t>
      </w:r>
    </w:p>
    <w:p w14:paraId="3BF6EB65" w14:textId="26F8D572" w:rsidR="00EB753D" w:rsidRPr="005B177C" w:rsidRDefault="00EB753D" w:rsidP="00EB753D">
      <w:pPr>
        <w:pStyle w:val="Corpotesto"/>
        <w:kinsoku w:val="0"/>
        <w:overflowPunct w:val="0"/>
        <w:spacing w:before="60" w:after="120" w:line="260" w:lineRule="exact"/>
        <w:ind w:left="1407" w:right="284"/>
        <w:jc w:val="both"/>
        <w:rPr>
          <w:sz w:val="20"/>
          <w:szCs w:val="20"/>
        </w:rPr>
      </w:pPr>
      <w:r>
        <w:rPr>
          <w:sz w:val="20"/>
          <w:szCs w:val="20"/>
        </w:rPr>
        <w:t>3</w:t>
      </w:r>
      <w:r w:rsidRPr="005B177C">
        <w:rPr>
          <w:sz w:val="20"/>
          <w:szCs w:val="20"/>
        </w:rPr>
        <w:t>.</w:t>
      </w:r>
      <w:r w:rsidR="00394846">
        <w:rPr>
          <w:sz w:val="20"/>
          <w:szCs w:val="20"/>
        </w:rPr>
        <w:t>4</w:t>
      </w:r>
      <w:r w:rsidRPr="005B177C">
        <w:rPr>
          <w:sz w:val="20"/>
          <w:szCs w:val="20"/>
        </w:rPr>
        <w:t xml:space="preserve">.3 </w:t>
      </w:r>
      <w:r>
        <w:rPr>
          <w:sz w:val="20"/>
          <w:szCs w:val="20"/>
        </w:rPr>
        <w:tab/>
      </w:r>
      <w:r w:rsidRPr="005B177C">
        <w:rPr>
          <w:rFonts w:eastAsia="Times New Roman"/>
          <w:sz w:val="28"/>
          <w:szCs w:val="28"/>
        </w:rPr>
        <w:sym w:font="Wingdings" w:char="F06F"/>
      </w:r>
      <w:r w:rsidRPr="005B177C">
        <w:rPr>
          <w:b/>
          <w:bCs/>
          <w:sz w:val="20"/>
          <w:szCs w:val="20"/>
        </w:rPr>
        <w:t xml:space="preserve"> dichiara</w:t>
      </w:r>
      <w:r w:rsidRPr="005B177C">
        <w:rPr>
          <w:sz w:val="20"/>
          <w:szCs w:val="20"/>
        </w:rPr>
        <w:t xml:space="preserve"> che il versamento sarà effettuato in unica soluzione e allega ricevuta;</w:t>
      </w:r>
    </w:p>
    <w:p w14:paraId="0AB15E9B" w14:textId="1B31176A" w:rsidR="00EB753D" w:rsidRDefault="00EB753D" w:rsidP="00EB753D">
      <w:pPr>
        <w:pStyle w:val="Corpotesto"/>
        <w:kinsoku w:val="0"/>
        <w:overflowPunct w:val="0"/>
        <w:spacing w:before="60" w:after="120" w:line="260" w:lineRule="exact"/>
        <w:ind w:left="1407" w:right="284"/>
        <w:jc w:val="both"/>
        <w:rPr>
          <w:sz w:val="20"/>
          <w:szCs w:val="20"/>
        </w:rPr>
      </w:pPr>
      <w:r>
        <w:rPr>
          <w:sz w:val="20"/>
          <w:szCs w:val="20"/>
        </w:rPr>
        <w:t>3</w:t>
      </w:r>
      <w:r w:rsidRPr="005B177C">
        <w:rPr>
          <w:sz w:val="20"/>
          <w:szCs w:val="20"/>
        </w:rPr>
        <w:t>.</w:t>
      </w:r>
      <w:r w:rsidR="00394846">
        <w:rPr>
          <w:sz w:val="20"/>
          <w:szCs w:val="20"/>
        </w:rPr>
        <w:t>4</w:t>
      </w:r>
      <w:r w:rsidRPr="005B177C">
        <w:rPr>
          <w:sz w:val="20"/>
          <w:szCs w:val="20"/>
        </w:rPr>
        <w:t xml:space="preserve">.4 </w:t>
      </w:r>
      <w:r>
        <w:rPr>
          <w:sz w:val="20"/>
          <w:szCs w:val="20"/>
        </w:rPr>
        <w:tab/>
      </w:r>
      <w:r w:rsidRPr="005B177C">
        <w:rPr>
          <w:rFonts w:eastAsia="Times New Roman"/>
          <w:sz w:val="28"/>
          <w:szCs w:val="28"/>
        </w:rPr>
        <w:sym w:font="Wingdings" w:char="F06F"/>
      </w:r>
      <w:r w:rsidRPr="005B177C">
        <w:rPr>
          <w:b/>
          <w:bCs/>
          <w:sz w:val="20"/>
          <w:szCs w:val="20"/>
        </w:rPr>
        <w:t xml:space="preserve"> chiede la rateizzazione</w:t>
      </w:r>
      <w:r w:rsidRPr="005B177C">
        <w:rPr>
          <w:sz w:val="20"/>
          <w:szCs w:val="20"/>
        </w:rPr>
        <w:t xml:space="preserve"> secondo le modalità stabilite dal Comune</w:t>
      </w:r>
      <w:r>
        <w:rPr>
          <w:sz w:val="20"/>
          <w:szCs w:val="20"/>
        </w:rPr>
        <w:t>.</w:t>
      </w:r>
    </w:p>
    <w:p w14:paraId="31CA414B" w14:textId="77777777" w:rsidR="00992BF8" w:rsidRPr="00AD77A6" w:rsidRDefault="00992BF8" w:rsidP="007A7687">
      <w:pPr>
        <w:pStyle w:val="Corpotesto"/>
        <w:kinsoku w:val="0"/>
        <w:overflowPunct w:val="0"/>
        <w:spacing w:before="10"/>
        <w:jc w:val="both"/>
        <w:rPr>
          <w:sz w:val="20"/>
          <w:szCs w:val="20"/>
        </w:rPr>
      </w:pPr>
    </w:p>
    <w:p w14:paraId="0243A5D4" w14:textId="089C74FA" w:rsidR="007209D7" w:rsidRPr="00992BF8" w:rsidRDefault="00992BF8" w:rsidP="000B7DA2">
      <w:pPr>
        <w:pStyle w:val="Paragrafoelenco"/>
        <w:pBdr>
          <w:top w:val="nil"/>
          <w:left w:val="nil"/>
          <w:bottom w:val="nil"/>
          <w:right w:val="nil"/>
          <w:between w:val="nil"/>
        </w:pBdr>
        <w:adjustRightInd/>
        <w:spacing w:before="44" w:after="120"/>
        <w:ind w:left="0" w:firstLine="0"/>
        <w:rPr>
          <w:rFonts w:eastAsia="Arial"/>
          <w:b/>
          <w:iCs/>
          <w:color w:val="000000"/>
          <w:sz w:val="22"/>
          <w:szCs w:val="22"/>
          <w:lang w:bidi="it-IT"/>
        </w:rPr>
      </w:pPr>
      <w:r w:rsidRPr="00992BF8">
        <w:rPr>
          <w:rFonts w:eastAsia="Arial"/>
          <w:b/>
          <w:iCs/>
          <w:color w:val="000000"/>
          <w:sz w:val="22"/>
          <w:szCs w:val="22"/>
          <w:lang w:bidi="it-IT"/>
        </w:rPr>
        <w:t>4 BARRIERE ARCHITETTONICHE</w:t>
      </w:r>
    </w:p>
    <w:p w14:paraId="783D7866" w14:textId="77777777" w:rsidR="007209D7" w:rsidRPr="00B7567D" w:rsidRDefault="007209D7" w:rsidP="00FF0ED2">
      <w:pPr>
        <w:pStyle w:val="Paragrafoelenco"/>
        <w:pBdr>
          <w:top w:val="nil"/>
          <w:left w:val="nil"/>
          <w:bottom w:val="nil"/>
          <w:right w:val="nil"/>
          <w:between w:val="nil"/>
        </w:pBdr>
        <w:adjustRightInd/>
        <w:spacing w:before="44" w:after="120"/>
        <w:ind w:left="284" w:right="284" w:firstLine="0"/>
        <w:rPr>
          <w:rFonts w:eastAsia="Arial"/>
          <w:bCs/>
          <w:iCs/>
          <w:color w:val="000000"/>
          <w:sz w:val="20"/>
          <w:szCs w:val="20"/>
          <w:lang w:bidi="it-IT"/>
        </w:rPr>
      </w:pPr>
      <w:r w:rsidRPr="00B7567D">
        <w:rPr>
          <w:rFonts w:eastAsia="Arial"/>
          <w:bCs/>
          <w:iCs/>
          <w:color w:val="000000"/>
          <w:sz w:val="20"/>
          <w:szCs w:val="20"/>
          <w:lang w:bidi="it-IT"/>
        </w:rPr>
        <w:t>Che l’intervento:</w:t>
      </w:r>
    </w:p>
    <w:p w14:paraId="6940DEB6" w14:textId="6D9C56BF" w:rsidR="007209D7" w:rsidRPr="00B7567D" w:rsidRDefault="00134F47" w:rsidP="00FF0ED2">
      <w:pPr>
        <w:pStyle w:val="Corpotesto"/>
        <w:kinsoku w:val="0"/>
        <w:overflowPunct w:val="0"/>
        <w:spacing w:before="60" w:after="120" w:line="260" w:lineRule="exact"/>
        <w:ind w:left="1407" w:right="284" w:hanging="851"/>
        <w:jc w:val="both"/>
        <w:rPr>
          <w:sz w:val="20"/>
          <w:szCs w:val="20"/>
        </w:rPr>
      </w:pPr>
      <w:r>
        <w:rPr>
          <w:sz w:val="20"/>
          <w:szCs w:val="20"/>
        </w:rPr>
        <w:t>4</w:t>
      </w:r>
      <w:r w:rsidR="007209D7" w:rsidRPr="00B7567D">
        <w:rPr>
          <w:sz w:val="20"/>
          <w:szCs w:val="20"/>
        </w:rPr>
        <w:t xml:space="preserve">.1 </w:t>
      </w:r>
      <w:r w:rsidR="007209D7" w:rsidRPr="008E2657">
        <w:rPr>
          <w:rFonts w:eastAsia="Times New Roman"/>
          <w:sz w:val="28"/>
          <w:szCs w:val="28"/>
        </w:rPr>
        <w:sym w:font="Wingdings" w:char="F06F"/>
      </w:r>
      <w:r w:rsidR="007209D7" w:rsidRPr="00B7567D">
        <w:rPr>
          <w:b/>
          <w:bCs/>
          <w:sz w:val="20"/>
          <w:szCs w:val="20"/>
        </w:rPr>
        <w:t xml:space="preserve"> non è soggetto</w:t>
      </w:r>
      <w:r w:rsidR="007209D7" w:rsidRPr="00B7567D">
        <w:rPr>
          <w:sz w:val="20"/>
          <w:szCs w:val="20"/>
        </w:rPr>
        <w:t xml:space="preserve"> alle prescrizioni degli art. 77 e seguenti del DPR 380/2001 e del </w:t>
      </w:r>
      <w:proofErr w:type="spellStart"/>
      <w:r w:rsidR="007209D7" w:rsidRPr="00B7567D">
        <w:rPr>
          <w:sz w:val="20"/>
          <w:szCs w:val="20"/>
        </w:rPr>
        <w:t>D.m.</w:t>
      </w:r>
      <w:proofErr w:type="spellEnd"/>
      <w:r w:rsidR="007209D7" w:rsidRPr="00B7567D">
        <w:rPr>
          <w:sz w:val="20"/>
          <w:szCs w:val="20"/>
        </w:rPr>
        <w:t xml:space="preserve"> 236/1989;</w:t>
      </w:r>
    </w:p>
    <w:p w14:paraId="78ACCE0C" w14:textId="5F785956" w:rsidR="007209D7" w:rsidRPr="00B7567D" w:rsidRDefault="00134F47" w:rsidP="00AD77A6">
      <w:pPr>
        <w:pStyle w:val="Corpotesto"/>
        <w:kinsoku w:val="0"/>
        <w:overflowPunct w:val="0"/>
        <w:spacing w:before="60" w:after="120" w:line="260" w:lineRule="exact"/>
        <w:ind w:left="1247" w:hanging="680"/>
        <w:jc w:val="both"/>
        <w:rPr>
          <w:sz w:val="20"/>
          <w:szCs w:val="20"/>
        </w:rPr>
      </w:pPr>
      <w:r>
        <w:rPr>
          <w:sz w:val="20"/>
          <w:szCs w:val="20"/>
        </w:rPr>
        <w:t>4</w:t>
      </w:r>
      <w:r w:rsidR="007209D7" w:rsidRPr="00B7567D">
        <w:rPr>
          <w:sz w:val="20"/>
          <w:szCs w:val="20"/>
        </w:rPr>
        <w:t xml:space="preserve">.2 </w:t>
      </w:r>
      <w:r w:rsidR="007209D7" w:rsidRPr="008E2657">
        <w:rPr>
          <w:rFonts w:eastAsia="Times New Roman"/>
          <w:sz w:val="28"/>
          <w:szCs w:val="28"/>
        </w:rPr>
        <w:sym w:font="Wingdings" w:char="F06F"/>
      </w:r>
      <w:r w:rsidR="007209D7" w:rsidRPr="00B7567D">
        <w:rPr>
          <w:b/>
          <w:bCs/>
          <w:sz w:val="20"/>
          <w:szCs w:val="20"/>
        </w:rPr>
        <w:t xml:space="preserve"> interessa un edificio privato aperto al pubblico </w:t>
      </w:r>
      <w:r w:rsidR="007209D7" w:rsidRPr="00B7567D">
        <w:rPr>
          <w:sz w:val="20"/>
          <w:szCs w:val="20"/>
        </w:rPr>
        <w:t>e che</w:t>
      </w:r>
      <w:r w:rsidR="007209D7" w:rsidRPr="00B7567D">
        <w:rPr>
          <w:b/>
          <w:bCs/>
          <w:sz w:val="20"/>
          <w:szCs w:val="20"/>
        </w:rPr>
        <w:t xml:space="preserve"> le opere previste sono conformi all’articolo 82 del DPR 380/2001 </w:t>
      </w:r>
      <w:r w:rsidR="007209D7" w:rsidRPr="00B7567D">
        <w:rPr>
          <w:sz w:val="20"/>
          <w:szCs w:val="20"/>
        </w:rPr>
        <w:t>come da</w:t>
      </w:r>
      <w:r w:rsidR="007209D7" w:rsidRPr="00B7567D">
        <w:rPr>
          <w:b/>
          <w:bCs/>
          <w:sz w:val="20"/>
          <w:szCs w:val="20"/>
        </w:rPr>
        <w:t xml:space="preserve"> relazione e schemi dimostrativi allegati </w:t>
      </w:r>
      <w:r w:rsidR="007209D7" w:rsidRPr="00B7567D">
        <w:rPr>
          <w:sz w:val="20"/>
          <w:szCs w:val="20"/>
        </w:rPr>
        <w:t>al progetto;</w:t>
      </w:r>
    </w:p>
    <w:p w14:paraId="18698BB6" w14:textId="58D7EA36" w:rsidR="007209D7" w:rsidRPr="00B7567D" w:rsidRDefault="00134F47" w:rsidP="00AD77A6">
      <w:pPr>
        <w:pStyle w:val="Corpotesto"/>
        <w:kinsoku w:val="0"/>
        <w:overflowPunct w:val="0"/>
        <w:spacing w:before="60" w:after="120" w:line="260" w:lineRule="exact"/>
        <w:ind w:left="1247" w:hanging="680"/>
        <w:jc w:val="both"/>
        <w:rPr>
          <w:sz w:val="20"/>
          <w:szCs w:val="20"/>
        </w:rPr>
      </w:pPr>
      <w:r>
        <w:rPr>
          <w:sz w:val="20"/>
          <w:szCs w:val="20"/>
        </w:rPr>
        <w:t>4</w:t>
      </w:r>
      <w:r w:rsidR="007209D7" w:rsidRPr="00B7567D">
        <w:rPr>
          <w:sz w:val="20"/>
          <w:szCs w:val="20"/>
        </w:rPr>
        <w:t xml:space="preserve">.3 </w:t>
      </w:r>
      <w:r w:rsidR="007209D7" w:rsidRPr="008E2657">
        <w:rPr>
          <w:rFonts w:eastAsia="Times New Roman"/>
          <w:sz w:val="28"/>
          <w:szCs w:val="28"/>
        </w:rPr>
        <w:sym w:font="Wingdings" w:char="F06F"/>
      </w:r>
      <w:r w:rsidR="007209D7" w:rsidRPr="00B7567D">
        <w:rPr>
          <w:b/>
          <w:bCs/>
          <w:sz w:val="20"/>
          <w:szCs w:val="20"/>
        </w:rPr>
        <w:t xml:space="preserve"> </w:t>
      </w:r>
      <w:r w:rsidR="007209D7" w:rsidRPr="00B7567D">
        <w:rPr>
          <w:sz w:val="20"/>
          <w:szCs w:val="20"/>
        </w:rPr>
        <w:t xml:space="preserve">è </w:t>
      </w:r>
      <w:r w:rsidR="007209D7" w:rsidRPr="00B7567D">
        <w:rPr>
          <w:b/>
          <w:bCs/>
          <w:sz w:val="20"/>
          <w:szCs w:val="20"/>
        </w:rPr>
        <w:t>soggetto</w:t>
      </w:r>
      <w:r w:rsidR="007209D7" w:rsidRPr="00B7567D">
        <w:rPr>
          <w:sz w:val="20"/>
          <w:szCs w:val="20"/>
        </w:rPr>
        <w:t xml:space="preserve"> alle prescrizioni degli articoli 77 e seguenti del DPR 380/2001 e del </w:t>
      </w:r>
      <w:proofErr w:type="spellStart"/>
      <w:r w:rsidR="007209D7" w:rsidRPr="00B7567D">
        <w:rPr>
          <w:sz w:val="20"/>
          <w:szCs w:val="20"/>
        </w:rPr>
        <w:t>D.m.</w:t>
      </w:r>
      <w:proofErr w:type="spellEnd"/>
      <w:r w:rsidR="007209D7" w:rsidRPr="00B7567D">
        <w:rPr>
          <w:sz w:val="20"/>
          <w:szCs w:val="20"/>
        </w:rPr>
        <w:t xml:space="preserve"> 236/1989 e, come da relazione e schemi dimostrativi allegati, soddisfa il requisito di:</w:t>
      </w:r>
    </w:p>
    <w:p w14:paraId="24218795" w14:textId="6345688A" w:rsidR="007209D7" w:rsidRPr="00F46644" w:rsidRDefault="007209D7" w:rsidP="00FF0ED2">
      <w:pPr>
        <w:tabs>
          <w:tab w:val="left" w:pos="696"/>
        </w:tabs>
        <w:spacing w:before="60" w:after="60" w:line="260" w:lineRule="exact"/>
        <w:ind w:left="2269" w:right="284" w:hanging="851"/>
        <w:jc w:val="both"/>
        <w:rPr>
          <w:rFonts w:eastAsia="Times New Roman"/>
          <w:sz w:val="20"/>
          <w:szCs w:val="20"/>
        </w:rPr>
      </w:pPr>
      <w:r w:rsidRPr="00F46644">
        <w:rPr>
          <w:rFonts w:eastAsia="Times New Roman"/>
          <w:sz w:val="20"/>
          <w:szCs w:val="20"/>
        </w:rPr>
        <w:t xml:space="preserve">4.3.1 </w:t>
      </w:r>
      <w:r w:rsidR="00C817D1">
        <w:rPr>
          <w:rFonts w:eastAsia="Times New Roman"/>
          <w:sz w:val="20"/>
          <w:szCs w:val="20"/>
        </w:rPr>
        <w:tab/>
      </w:r>
      <w:r w:rsidRPr="00F46644">
        <w:rPr>
          <w:rFonts w:eastAsia="Times New Roman"/>
          <w:sz w:val="28"/>
          <w:szCs w:val="28"/>
        </w:rPr>
        <w:sym w:font="Wingdings" w:char="F06F"/>
      </w:r>
      <w:r w:rsidRPr="00F46644">
        <w:rPr>
          <w:rFonts w:eastAsia="Times New Roman"/>
          <w:sz w:val="20"/>
          <w:szCs w:val="20"/>
        </w:rPr>
        <w:t xml:space="preserve"> </w:t>
      </w:r>
      <w:r w:rsidR="00933C1B">
        <w:rPr>
          <w:rFonts w:eastAsia="Times New Roman"/>
          <w:sz w:val="20"/>
          <w:szCs w:val="20"/>
        </w:rPr>
        <w:t>a</w:t>
      </w:r>
      <w:r w:rsidRPr="00F46644">
        <w:rPr>
          <w:rFonts w:eastAsia="Times New Roman"/>
          <w:sz w:val="20"/>
          <w:szCs w:val="20"/>
        </w:rPr>
        <w:t>ccessibilità;</w:t>
      </w:r>
    </w:p>
    <w:p w14:paraId="355B1707" w14:textId="5683472A" w:rsidR="007209D7" w:rsidRPr="00F46644" w:rsidRDefault="007209D7" w:rsidP="00FF0ED2">
      <w:pPr>
        <w:tabs>
          <w:tab w:val="left" w:pos="696"/>
        </w:tabs>
        <w:spacing w:before="60" w:after="60" w:line="260" w:lineRule="exact"/>
        <w:ind w:left="2269" w:right="284" w:hanging="851"/>
        <w:jc w:val="both"/>
        <w:rPr>
          <w:rFonts w:eastAsia="Times New Roman"/>
          <w:b/>
          <w:bCs/>
          <w:sz w:val="20"/>
          <w:szCs w:val="20"/>
        </w:rPr>
      </w:pPr>
      <w:r w:rsidRPr="00F46644">
        <w:rPr>
          <w:rFonts w:eastAsia="Times New Roman"/>
          <w:sz w:val="20"/>
          <w:szCs w:val="20"/>
        </w:rPr>
        <w:t xml:space="preserve">4.3.2 </w:t>
      </w:r>
      <w:r w:rsidR="00C817D1">
        <w:rPr>
          <w:rFonts w:eastAsia="Times New Roman"/>
          <w:sz w:val="20"/>
          <w:szCs w:val="20"/>
        </w:rPr>
        <w:tab/>
      </w:r>
      <w:r w:rsidRPr="00F46644">
        <w:rPr>
          <w:rFonts w:eastAsia="Times New Roman"/>
          <w:sz w:val="28"/>
          <w:szCs w:val="28"/>
        </w:rPr>
        <w:sym w:font="Wingdings" w:char="F06F"/>
      </w:r>
      <w:r w:rsidRPr="00F46644">
        <w:rPr>
          <w:rFonts w:eastAsia="Times New Roman"/>
          <w:sz w:val="20"/>
          <w:szCs w:val="20"/>
        </w:rPr>
        <w:t xml:space="preserve"> </w:t>
      </w:r>
      <w:proofErr w:type="spellStart"/>
      <w:r w:rsidR="00933C1B">
        <w:rPr>
          <w:rFonts w:eastAsia="Times New Roman"/>
          <w:sz w:val="20"/>
          <w:szCs w:val="20"/>
        </w:rPr>
        <w:t>v</w:t>
      </w:r>
      <w:r w:rsidRPr="00F46644">
        <w:rPr>
          <w:rFonts w:eastAsia="Times New Roman"/>
          <w:sz w:val="20"/>
          <w:szCs w:val="20"/>
        </w:rPr>
        <w:t>isitabilità</w:t>
      </w:r>
      <w:proofErr w:type="spellEnd"/>
      <w:r w:rsidRPr="00F46644">
        <w:rPr>
          <w:rFonts w:eastAsia="Times New Roman"/>
          <w:b/>
          <w:bCs/>
          <w:sz w:val="20"/>
          <w:szCs w:val="20"/>
        </w:rPr>
        <w:t>;</w:t>
      </w:r>
    </w:p>
    <w:p w14:paraId="028F2E5B" w14:textId="1E28D5CD" w:rsidR="007209D7" w:rsidRPr="00F46644" w:rsidRDefault="007209D7" w:rsidP="00FF0ED2">
      <w:pPr>
        <w:tabs>
          <w:tab w:val="left" w:pos="696"/>
        </w:tabs>
        <w:spacing w:before="60" w:after="60" w:line="260" w:lineRule="exact"/>
        <w:ind w:left="2269" w:right="284" w:hanging="851"/>
        <w:jc w:val="both"/>
        <w:rPr>
          <w:rFonts w:eastAsia="Times New Roman"/>
          <w:b/>
          <w:bCs/>
          <w:sz w:val="20"/>
          <w:szCs w:val="20"/>
        </w:rPr>
      </w:pPr>
      <w:r w:rsidRPr="00F46644">
        <w:rPr>
          <w:rFonts w:eastAsia="Times New Roman"/>
          <w:sz w:val="20"/>
          <w:szCs w:val="20"/>
        </w:rPr>
        <w:t xml:space="preserve">4.3.3 </w:t>
      </w:r>
      <w:r w:rsidR="00C817D1">
        <w:rPr>
          <w:rFonts w:eastAsia="Times New Roman"/>
          <w:sz w:val="20"/>
          <w:szCs w:val="20"/>
        </w:rPr>
        <w:tab/>
      </w:r>
      <w:r w:rsidRPr="00F46644">
        <w:rPr>
          <w:rFonts w:eastAsia="Times New Roman"/>
          <w:sz w:val="28"/>
          <w:szCs w:val="28"/>
        </w:rPr>
        <w:sym w:font="Wingdings" w:char="F06F"/>
      </w:r>
      <w:r w:rsidRPr="00F46644">
        <w:rPr>
          <w:rFonts w:eastAsia="Times New Roman"/>
          <w:sz w:val="20"/>
          <w:szCs w:val="20"/>
        </w:rPr>
        <w:t xml:space="preserve"> </w:t>
      </w:r>
      <w:r w:rsidR="00933C1B">
        <w:rPr>
          <w:rFonts w:eastAsia="Times New Roman"/>
          <w:sz w:val="20"/>
          <w:szCs w:val="20"/>
        </w:rPr>
        <w:t>a</w:t>
      </w:r>
      <w:r w:rsidRPr="00F46644">
        <w:rPr>
          <w:rFonts w:eastAsia="Times New Roman"/>
          <w:sz w:val="20"/>
          <w:szCs w:val="20"/>
        </w:rPr>
        <w:t>dattabilità</w:t>
      </w:r>
      <w:r w:rsidRPr="00F46644">
        <w:rPr>
          <w:rFonts w:eastAsia="Times New Roman"/>
          <w:b/>
          <w:bCs/>
          <w:sz w:val="20"/>
          <w:szCs w:val="20"/>
        </w:rPr>
        <w:t>.</w:t>
      </w:r>
    </w:p>
    <w:p w14:paraId="49F1FF1F" w14:textId="6CF7EAF4" w:rsidR="007209D7" w:rsidRDefault="00134F47" w:rsidP="00AD77A6">
      <w:pPr>
        <w:pStyle w:val="Corpotesto"/>
        <w:kinsoku w:val="0"/>
        <w:overflowPunct w:val="0"/>
        <w:spacing w:before="60" w:after="120" w:line="260" w:lineRule="exact"/>
        <w:ind w:left="1247" w:hanging="680"/>
        <w:jc w:val="both"/>
        <w:rPr>
          <w:sz w:val="20"/>
          <w:szCs w:val="20"/>
        </w:rPr>
      </w:pPr>
      <w:r>
        <w:rPr>
          <w:sz w:val="20"/>
          <w:szCs w:val="20"/>
        </w:rPr>
        <w:t>4</w:t>
      </w:r>
      <w:r w:rsidR="007209D7" w:rsidRPr="00B7567D">
        <w:rPr>
          <w:sz w:val="20"/>
          <w:szCs w:val="20"/>
        </w:rPr>
        <w:t xml:space="preserve">.4 </w:t>
      </w:r>
      <w:r w:rsidR="007209D7" w:rsidRPr="008E2657">
        <w:rPr>
          <w:rFonts w:eastAsia="Times New Roman"/>
          <w:sz w:val="28"/>
          <w:szCs w:val="28"/>
        </w:rPr>
        <w:sym w:font="Wingdings" w:char="F06F"/>
      </w:r>
      <w:r w:rsidR="007209D7" w:rsidRPr="00B7567D">
        <w:rPr>
          <w:b/>
          <w:bCs/>
          <w:sz w:val="20"/>
          <w:szCs w:val="20"/>
        </w:rPr>
        <w:t xml:space="preserve"> </w:t>
      </w:r>
      <w:r w:rsidR="007209D7" w:rsidRPr="00B7567D">
        <w:rPr>
          <w:sz w:val="20"/>
          <w:szCs w:val="20"/>
        </w:rPr>
        <w:t xml:space="preserve">pur essendo </w:t>
      </w:r>
      <w:r w:rsidR="007209D7" w:rsidRPr="00B7567D">
        <w:rPr>
          <w:b/>
          <w:bCs/>
          <w:sz w:val="20"/>
          <w:szCs w:val="20"/>
        </w:rPr>
        <w:t>soggetto</w:t>
      </w:r>
      <w:r w:rsidR="007209D7" w:rsidRPr="00B7567D">
        <w:rPr>
          <w:sz w:val="20"/>
          <w:szCs w:val="20"/>
        </w:rPr>
        <w:t xml:space="preserve"> alle prescrizioni degli articoli 77 e seguenti del DPR 380/2001 e del D</w:t>
      </w:r>
      <w:r w:rsidR="00B11CFC">
        <w:rPr>
          <w:sz w:val="20"/>
          <w:szCs w:val="20"/>
        </w:rPr>
        <w:t>M</w:t>
      </w:r>
      <w:r w:rsidR="007209D7" w:rsidRPr="00B7567D">
        <w:rPr>
          <w:sz w:val="20"/>
          <w:szCs w:val="20"/>
        </w:rPr>
        <w:t xml:space="preserve"> 236/1989 non rispetta la normativa in materia di barriere architettoniche, pertanto si </w:t>
      </w:r>
      <w:r w:rsidR="007209D7" w:rsidRPr="00B7567D">
        <w:rPr>
          <w:b/>
          <w:bCs/>
          <w:sz w:val="20"/>
          <w:szCs w:val="20"/>
        </w:rPr>
        <w:t>richiede la deroga</w:t>
      </w:r>
      <w:r w:rsidR="007209D7" w:rsidRPr="00B7567D">
        <w:rPr>
          <w:sz w:val="20"/>
          <w:szCs w:val="20"/>
        </w:rPr>
        <w:t xml:space="preserve">, come meglio descritto nella </w:t>
      </w:r>
      <w:r w:rsidR="007209D7" w:rsidRPr="00B7567D">
        <w:rPr>
          <w:b/>
          <w:bCs/>
          <w:sz w:val="20"/>
          <w:szCs w:val="20"/>
        </w:rPr>
        <w:t>relazione tecnica e negli schemi dimostrativi</w:t>
      </w:r>
      <w:r w:rsidR="007209D7" w:rsidRPr="00B7567D">
        <w:rPr>
          <w:sz w:val="20"/>
          <w:szCs w:val="20"/>
        </w:rPr>
        <w:t xml:space="preserve"> allegati.</w:t>
      </w:r>
    </w:p>
    <w:p w14:paraId="697604C0" w14:textId="1B99099C" w:rsidR="0042112E" w:rsidRPr="007A7687" w:rsidRDefault="0042112E" w:rsidP="007A7687">
      <w:pPr>
        <w:pStyle w:val="Corpotesto"/>
        <w:kinsoku w:val="0"/>
        <w:overflowPunct w:val="0"/>
        <w:spacing w:before="10"/>
        <w:jc w:val="both"/>
      </w:pPr>
    </w:p>
    <w:p w14:paraId="63D52C97" w14:textId="1C2FD5B6" w:rsidR="007209D7" w:rsidRPr="00992BF8" w:rsidRDefault="00992BF8" w:rsidP="000B7DA2">
      <w:pPr>
        <w:pStyle w:val="Paragrafoelenco"/>
        <w:pBdr>
          <w:top w:val="nil"/>
          <w:left w:val="nil"/>
          <w:bottom w:val="nil"/>
          <w:right w:val="nil"/>
          <w:between w:val="nil"/>
        </w:pBdr>
        <w:adjustRightInd/>
        <w:spacing w:before="44" w:after="120"/>
        <w:ind w:left="0" w:firstLine="0"/>
        <w:rPr>
          <w:rFonts w:eastAsia="Arial"/>
          <w:b/>
          <w:iCs/>
          <w:color w:val="000000"/>
          <w:sz w:val="22"/>
          <w:szCs w:val="22"/>
          <w:lang w:bidi="it-IT"/>
        </w:rPr>
      </w:pPr>
      <w:r w:rsidRPr="00992BF8">
        <w:rPr>
          <w:rFonts w:eastAsia="Arial"/>
          <w:b/>
          <w:iCs/>
          <w:color w:val="000000"/>
          <w:sz w:val="22"/>
          <w:szCs w:val="22"/>
          <w:lang w:bidi="it-IT"/>
        </w:rPr>
        <w:t>5 SICUREZZA DEGLI IMPIANTI</w:t>
      </w:r>
    </w:p>
    <w:p w14:paraId="041C9605" w14:textId="77777777" w:rsidR="007209D7" w:rsidRPr="00B7567D" w:rsidRDefault="007209D7" w:rsidP="007209D7">
      <w:pPr>
        <w:pStyle w:val="Paragrafoelenco"/>
        <w:pBdr>
          <w:top w:val="nil"/>
          <w:left w:val="nil"/>
          <w:bottom w:val="nil"/>
          <w:right w:val="nil"/>
          <w:between w:val="nil"/>
        </w:pBdr>
        <w:adjustRightInd/>
        <w:spacing w:before="44" w:after="120"/>
        <w:ind w:left="284" w:hanging="284"/>
        <w:rPr>
          <w:rFonts w:eastAsia="Arial"/>
          <w:bCs/>
          <w:iCs/>
          <w:color w:val="000000"/>
          <w:sz w:val="20"/>
          <w:szCs w:val="20"/>
          <w:lang w:bidi="it-IT"/>
        </w:rPr>
      </w:pPr>
      <w:r w:rsidRPr="00B7567D">
        <w:rPr>
          <w:rFonts w:eastAsia="Arial"/>
          <w:bCs/>
          <w:iCs/>
          <w:color w:val="000000"/>
          <w:sz w:val="20"/>
          <w:szCs w:val="20"/>
          <w:lang w:bidi="it-IT"/>
        </w:rPr>
        <w:t>Che l’intervento:</w:t>
      </w:r>
    </w:p>
    <w:p w14:paraId="57B3E647" w14:textId="34908108" w:rsidR="007209D7" w:rsidRPr="00B7567D" w:rsidRDefault="00134F47" w:rsidP="007209D7">
      <w:pPr>
        <w:pStyle w:val="Corpotesto"/>
        <w:kinsoku w:val="0"/>
        <w:overflowPunct w:val="0"/>
        <w:spacing w:before="60" w:after="120" w:line="260" w:lineRule="exact"/>
        <w:ind w:left="1407" w:hanging="851"/>
        <w:jc w:val="both"/>
        <w:rPr>
          <w:sz w:val="20"/>
          <w:szCs w:val="20"/>
        </w:rPr>
      </w:pPr>
      <w:r>
        <w:rPr>
          <w:sz w:val="20"/>
          <w:szCs w:val="20"/>
        </w:rPr>
        <w:t>5</w:t>
      </w:r>
      <w:r w:rsidR="007209D7" w:rsidRPr="00B7567D">
        <w:rPr>
          <w:sz w:val="20"/>
          <w:szCs w:val="20"/>
        </w:rPr>
        <w:t xml:space="preserve">.1 </w:t>
      </w:r>
      <w:r w:rsidR="007209D7" w:rsidRPr="008E2657">
        <w:rPr>
          <w:rFonts w:eastAsia="Times New Roman"/>
          <w:sz w:val="28"/>
          <w:szCs w:val="28"/>
        </w:rPr>
        <w:sym w:font="Wingdings" w:char="F06F"/>
      </w:r>
      <w:r w:rsidR="007209D7" w:rsidRPr="00B7567D">
        <w:rPr>
          <w:b/>
          <w:bCs/>
          <w:sz w:val="20"/>
          <w:szCs w:val="20"/>
        </w:rPr>
        <w:t xml:space="preserve"> non comporta </w:t>
      </w:r>
      <w:r w:rsidR="007209D7" w:rsidRPr="00B7567D">
        <w:rPr>
          <w:sz w:val="20"/>
          <w:szCs w:val="20"/>
        </w:rPr>
        <w:t>l’installazione, la trasformazione o l’ampliamento di impianti tecnologici;</w:t>
      </w:r>
    </w:p>
    <w:p w14:paraId="2B960EEE" w14:textId="0526AF4B" w:rsidR="007209D7" w:rsidRPr="00B11CFC" w:rsidRDefault="00134F47" w:rsidP="00C817D1">
      <w:pPr>
        <w:pStyle w:val="Corpotesto"/>
        <w:kinsoku w:val="0"/>
        <w:overflowPunct w:val="0"/>
        <w:spacing w:before="60" w:after="160" w:line="260" w:lineRule="exact"/>
        <w:ind w:left="1247" w:hanging="680"/>
        <w:jc w:val="both"/>
        <w:rPr>
          <w:i/>
          <w:iCs/>
          <w:color w:val="7F7F7F" w:themeColor="text1" w:themeTint="80"/>
          <w:sz w:val="20"/>
          <w:szCs w:val="20"/>
        </w:rPr>
      </w:pPr>
      <w:r>
        <w:rPr>
          <w:sz w:val="20"/>
          <w:szCs w:val="20"/>
        </w:rPr>
        <w:t>5</w:t>
      </w:r>
      <w:r w:rsidR="007209D7" w:rsidRPr="00B7567D">
        <w:rPr>
          <w:sz w:val="20"/>
          <w:szCs w:val="20"/>
        </w:rPr>
        <w:t xml:space="preserve">.2 </w:t>
      </w:r>
      <w:r w:rsidR="007209D7" w:rsidRPr="008E2657">
        <w:rPr>
          <w:rFonts w:eastAsia="Times New Roman"/>
          <w:sz w:val="28"/>
          <w:szCs w:val="28"/>
        </w:rPr>
        <w:sym w:font="Wingdings" w:char="F06F"/>
      </w:r>
      <w:r w:rsidR="007209D7" w:rsidRPr="00B7567D">
        <w:rPr>
          <w:b/>
          <w:bCs/>
          <w:sz w:val="20"/>
          <w:szCs w:val="20"/>
        </w:rPr>
        <w:t xml:space="preserve"> comporta </w:t>
      </w:r>
      <w:r w:rsidR="007209D7" w:rsidRPr="00B7567D">
        <w:rPr>
          <w:sz w:val="20"/>
          <w:szCs w:val="20"/>
        </w:rPr>
        <w:t>l’installazione, la trasformazione o l’ampliamento dei seguenti impianti tecnologici:</w:t>
      </w:r>
      <w:r w:rsidR="007209D7">
        <w:rPr>
          <w:sz w:val="22"/>
          <w:szCs w:val="22"/>
        </w:rPr>
        <w:br/>
      </w:r>
      <w:r w:rsidR="007209D7" w:rsidRPr="00B11CFC">
        <w:rPr>
          <w:i/>
          <w:iCs/>
          <w:color w:val="7F7F7F" w:themeColor="text1" w:themeTint="80"/>
        </w:rPr>
        <w:t>(è possibile selezionare più di un’opzione)</w:t>
      </w:r>
    </w:p>
    <w:p w14:paraId="36C791D5" w14:textId="40ACD965" w:rsidR="007209D7" w:rsidRPr="00B7567D" w:rsidRDefault="00134F47" w:rsidP="00C817D1">
      <w:pPr>
        <w:spacing w:before="60" w:after="60" w:line="260" w:lineRule="exact"/>
        <w:ind w:left="2269" w:hanging="851"/>
        <w:jc w:val="both"/>
        <w:rPr>
          <w:rFonts w:eastAsia="Times New Roman"/>
          <w:sz w:val="20"/>
          <w:szCs w:val="20"/>
        </w:rPr>
      </w:pPr>
      <w:r>
        <w:rPr>
          <w:sz w:val="20"/>
          <w:szCs w:val="20"/>
        </w:rPr>
        <w:t>5</w:t>
      </w:r>
      <w:r w:rsidR="007209D7" w:rsidRPr="0094036E">
        <w:rPr>
          <w:rFonts w:eastAsia="Times New Roman"/>
          <w:sz w:val="20"/>
          <w:szCs w:val="20"/>
        </w:rPr>
        <w:t>.</w:t>
      </w:r>
      <w:r w:rsidR="007209D7">
        <w:rPr>
          <w:rFonts w:eastAsia="Times New Roman"/>
          <w:sz w:val="20"/>
          <w:szCs w:val="20"/>
        </w:rPr>
        <w:t xml:space="preserve">2.1 </w:t>
      </w:r>
      <w:r w:rsidR="00C817D1">
        <w:rPr>
          <w:rFonts w:eastAsia="Times New Roman"/>
          <w:sz w:val="20"/>
          <w:szCs w:val="20"/>
        </w:rPr>
        <w:tab/>
      </w:r>
      <w:r w:rsidR="007209D7" w:rsidRPr="0094036E">
        <w:rPr>
          <w:rFonts w:eastAsia="Times New Roman"/>
          <w:sz w:val="28"/>
          <w:szCs w:val="28"/>
        </w:rPr>
        <w:sym w:font="Wingdings" w:char="F06F"/>
      </w:r>
      <w:r w:rsidR="007209D7">
        <w:rPr>
          <w:rFonts w:eastAsia="Times New Roman"/>
          <w:sz w:val="20"/>
          <w:szCs w:val="20"/>
        </w:rPr>
        <w:t xml:space="preserve"> </w:t>
      </w:r>
      <w:r w:rsidR="007209D7" w:rsidRPr="00F55BB8">
        <w:rPr>
          <w:rFonts w:eastAsia="Times New Roman"/>
          <w:sz w:val="20"/>
          <w:szCs w:val="20"/>
        </w:rPr>
        <w:t xml:space="preserve">di produzione, trasformazione, trasporto, distribuzione, utilizzazione dell'energia elettrica, di protezione contro le scariche atmosferiche, di automazione di porte, cancelli </w:t>
      </w:r>
      <w:r w:rsidR="007209D7" w:rsidRPr="00B7567D">
        <w:rPr>
          <w:rFonts w:eastAsia="Times New Roman"/>
          <w:sz w:val="20"/>
          <w:szCs w:val="20"/>
        </w:rPr>
        <w:t>e barriere;</w:t>
      </w:r>
    </w:p>
    <w:p w14:paraId="21327C43" w14:textId="0ACB9F59" w:rsidR="007209D7" w:rsidRPr="00B7567D" w:rsidRDefault="00134F47" w:rsidP="00C817D1">
      <w:pPr>
        <w:spacing w:before="60" w:after="60" w:line="260" w:lineRule="exact"/>
        <w:ind w:left="2269" w:hanging="851"/>
        <w:jc w:val="both"/>
        <w:rPr>
          <w:rFonts w:eastAsia="Times New Roman"/>
          <w:sz w:val="20"/>
          <w:szCs w:val="20"/>
        </w:rPr>
      </w:pPr>
      <w:r>
        <w:rPr>
          <w:sz w:val="20"/>
          <w:szCs w:val="20"/>
        </w:rPr>
        <w:t>5</w:t>
      </w:r>
      <w:r w:rsidR="007209D7" w:rsidRPr="00B7567D">
        <w:rPr>
          <w:rFonts w:eastAsia="Times New Roman"/>
          <w:sz w:val="20"/>
          <w:szCs w:val="20"/>
        </w:rPr>
        <w:t xml:space="preserve">.2.2 </w:t>
      </w:r>
      <w:r w:rsidR="00C817D1">
        <w:rPr>
          <w:rFonts w:eastAsia="Times New Roman"/>
          <w:sz w:val="20"/>
          <w:szCs w:val="20"/>
        </w:rPr>
        <w:tab/>
      </w:r>
      <w:r w:rsidR="007209D7" w:rsidRPr="008E2657">
        <w:rPr>
          <w:rFonts w:eastAsia="Times New Roman"/>
          <w:sz w:val="28"/>
          <w:szCs w:val="28"/>
        </w:rPr>
        <w:sym w:font="Wingdings" w:char="F06F"/>
      </w:r>
      <w:r w:rsidR="007209D7" w:rsidRPr="00B7567D">
        <w:rPr>
          <w:rFonts w:eastAsia="Times New Roman"/>
          <w:sz w:val="20"/>
          <w:szCs w:val="20"/>
        </w:rPr>
        <w:t xml:space="preserve"> radiotelevisivi, antenne ed elettronici in genere;</w:t>
      </w:r>
    </w:p>
    <w:p w14:paraId="28D5CEB0" w14:textId="421CDD25" w:rsidR="007209D7" w:rsidRPr="00B7567D" w:rsidRDefault="00134F47" w:rsidP="00C817D1">
      <w:pPr>
        <w:spacing w:before="60" w:after="60" w:line="260" w:lineRule="exact"/>
        <w:ind w:left="2269" w:hanging="851"/>
        <w:jc w:val="both"/>
        <w:rPr>
          <w:rFonts w:eastAsia="Times New Roman"/>
          <w:sz w:val="20"/>
          <w:szCs w:val="20"/>
        </w:rPr>
      </w:pPr>
      <w:r>
        <w:rPr>
          <w:sz w:val="20"/>
          <w:szCs w:val="20"/>
        </w:rPr>
        <w:t>5</w:t>
      </w:r>
      <w:r w:rsidR="007209D7" w:rsidRPr="00B7567D">
        <w:rPr>
          <w:rFonts w:eastAsia="Times New Roman"/>
          <w:sz w:val="20"/>
          <w:szCs w:val="20"/>
        </w:rPr>
        <w:t xml:space="preserve">.2.3 </w:t>
      </w:r>
      <w:r w:rsidR="00C817D1">
        <w:rPr>
          <w:rFonts w:eastAsia="Times New Roman"/>
          <w:sz w:val="20"/>
          <w:szCs w:val="20"/>
        </w:rPr>
        <w:tab/>
      </w:r>
      <w:r w:rsidR="007209D7" w:rsidRPr="008E2657">
        <w:rPr>
          <w:rFonts w:eastAsia="Times New Roman"/>
          <w:sz w:val="28"/>
          <w:szCs w:val="28"/>
        </w:rPr>
        <w:sym w:font="Wingdings" w:char="F06F"/>
      </w:r>
      <w:r w:rsidR="007209D7" w:rsidRPr="00B7567D">
        <w:rPr>
          <w:rFonts w:eastAsia="Times New Roman"/>
          <w:sz w:val="20"/>
          <w:szCs w:val="20"/>
        </w:rPr>
        <w:t xml:space="preserve"> di riscaldamento, di climatizzazione, di condizionamento e di refrigerazione di qualsiasi natura o specie, comprese le opere di evacuazione dei prodotti della combustione e delle condense, e di ventilazione ed aerazione dei locali;</w:t>
      </w:r>
    </w:p>
    <w:p w14:paraId="2D670031" w14:textId="685CAC08" w:rsidR="007209D7" w:rsidRPr="00B7567D" w:rsidRDefault="00134F47" w:rsidP="00C817D1">
      <w:pPr>
        <w:spacing w:before="60" w:after="60" w:line="260" w:lineRule="exact"/>
        <w:ind w:left="2269" w:hanging="851"/>
        <w:jc w:val="both"/>
        <w:rPr>
          <w:rFonts w:eastAsia="Times New Roman"/>
          <w:sz w:val="20"/>
          <w:szCs w:val="20"/>
        </w:rPr>
      </w:pPr>
      <w:r>
        <w:rPr>
          <w:sz w:val="20"/>
          <w:szCs w:val="20"/>
        </w:rPr>
        <w:t>5</w:t>
      </w:r>
      <w:r w:rsidR="007209D7" w:rsidRPr="00B7567D">
        <w:rPr>
          <w:rFonts w:eastAsia="Times New Roman"/>
          <w:sz w:val="20"/>
          <w:szCs w:val="20"/>
        </w:rPr>
        <w:t>.2.4</w:t>
      </w:r>
      <w:r w:rsidR="007209D7">
        <w:rPr>
          <w:rFonts w:eastAsia="Times New Roman"/>
          <w:sz w:val="20"/>
          <w:szCs w:val="20"/>
        </w:rPr>
        <w:t xml:space="preserve"> </w:t>
      </w:r>
      <w:r w:rsidR="00C817D1">
        <w:rPr>
          <w:rFonts w:eastAsia="Times New Roman"/>
          <w:sz w:val="20"/>
          <w:szCs w:val="20"/>
        </w:rPr>
        <w:tab/>
      </w:r>
      <w:r w:rsidR="007209D7" w:rsidRPr="008E2657">
        <w:rPr>
          <w:rFonts w:eastAsia="Times New Roman"/>
          <w:sz w:val="28"/>
          <w:szCs w:val="28"/>
        </w:rPr>
        <w:sym w:font="Wingdings" w:char="F06F"/>
      </w:r>
      <w:r w:rsidR="007209D7" w:rsidRPr="00B7567D">
        <w:rPr>
          <w:rFonts w:eastAsia="Times New Roman"/>
          <w:sz w:val="20"/>
          <w:szCs w:val="20"/>
        </w:rPr>
        <w:t xml:space="preserve"> idrici e sanitari di qualsiasi natura o specie;</w:t>
      </w:r>
    </w:p>
    <w:p w14:paraId="637F31DD" w14:textId="464095B5" w:rsidR="007209D7" w:rsidRPr="00B7567D" w:rsidRDefault="00134F47" w:rsidP="00C817D1">
      <w:pPr>
        <w:spacing w:before="60" w:after="60" w:line="260" w:lineRule="exact"/>
        <w:ind w:left="2269" w:hanging="851"/>
        <w:jc w:val="both"/>
        <w:rPr>
          <w:rFonts w:eastAsia="Times New Roman"/>
          <w:sz w:val="20"/>
          <w:szCs w:val="20"/>
        </w:rPr>
      </w:pPr>
      <w:r>
        <w:rPr>
          <w:sz w:val="20"/>
          <w:szCs w:val="20"/>
        </w:rPr>
        <w:t>5</w:t>
      </w:r>
      <w:r w:rsidR="007209D7" w:rsidRPr="00B7567D">
        <w:rPr>
          <w:rFonts w:eastAsia="Times New Roman"/>
          <w:sz w:val="20"/>
          <w:szCs w:val="20"/>
        </w:rPr>
        <w:t xml:space="preserve">.2.5 </w:t>
      </w:r>
      <w:r w:rsidR="00C817D1">
        <w:rPr>
          <w:rFonts w:eastAsia="Times New Roman"/>
          <w:sz w:val="20"/>
          <w:szCs w:val="20"/>
        </w:rPr>
        <w:tab/>
      </w:r>
      <w:r w:rsidR="007209D7" w:rsidRPr="008E2657">
        <w:rPr>
          <w:rFonts w:eastAsia="Times New Roman"/>
          <w:sz w:val="28"/>
          <w:szCs w:val="28"/>
        </w:rPr>
        <w:sym w:font="Wingdings" w:char="F06F"/>
      </w:r>
      <w:r w:rsidR="007209D7" w:rsidRPr="00B7567D">
        <w:rPr>
          <w:rFonts w:eastAsia="Times New Roman"/>
          <w:sz w:val="20"/>
          <w:szCs w:val="20"/>
        </w:rPr>
        <w:t xml:space="preserve"> per la distribuzione e l'utilizzazione di gas di qualsiasi tipo, comprese le opere di evacuazione dei prodotti della combustione e ventilazione ed aerazione dei locali;</w:t>
      </w:r>
    </w:p>
    <w:p w14:paraId="21A8D1DD" w14:textId="36BC22B0" w:rsidR="007209D7" w:rsidRPr="00B7567D" w:rsidRDefault="00134F47" w:rsidP="00C817D1">
      <w:pPr>
        <w:spacing w:before="60" w:after="60" w:line="260" w:lineRule="exact"/>
        <w:ind w:left="2269" w:hanging="851"/>
        <w:jc w:val="both"/>
        <w:rPr>
          <w:rFonts w:eastAsia="Times New Roman"/>
          <w:sz w:val="20"/>
          <w:szCs w:val="20"/>
        </w:rPr>
      </w:pPr>
      <w:r>
        <w:rPr>
          <w:sz w:val="20"/>
          <w:szCs w:val="20"/>
        </w:rPr>
        <w:t>5</w:t>
      </w:r>
      <w:r w:rsidR="007209D7" w:rsidRPr="00B7567D">
        <w:rPr>
          <w:rFonts w:eastAsia="Times New Roman"/>
          <w:sz w:val="20"/>
          <w:szCs w:val="20"/>
        </w:rPr>
        <w:t xml:space="preserve">.2.6 </w:t>
      </w:r>
      <w:r w:rsidR="00C817D1">
        <w:rPr>
          <w:rFonts w:eastAsia="Times New Roman"/>
          <w:sz w:val="20"/>
          <w:szCs w:val="20"/>
        </w:rPr>
        <w:tab/>
      </w:r>
      <w:r w:rsidR="007209D7" w:rsidRPr="008E2657">
        <w:rPr>
          <w:rFonts w:eastAsia="Times New Roman"/>
          <w:sz w:val="28"/>
          <w:szCs w:val="28"/>
        </w:rPr>
        <w:sym w:font="Wingdings" w:char="F06F"/>
      </w:r>
      <w:r w:rsidR="007209D7" w:rsidRPr="00B7567D">
        <w:rPr>
          <w:rFonts w:eastAsia="Times New Roman"/>
          <w:sz w:val="20"/>
          <w:szCs w:val="20"/>
        </w:rPr>
        <w:t xml:space="preserve"> impianti di sollevamento di persone o di cose per mezzo di ascensori, di montacarichi, di scale mobili e simili;</w:t>
      </w:r>
    </w:p>
    <w:p w14:paraId="6487D84F" w14:textId="6A8B7CEC" w:rsidR="007209D7" w:rsidRPr="00B7567D" w:rsidRDefault="00134F47" w:rsidP="00C817D1">
      <w:pPr>
        <w:spacing w:before="60" w:after="60" w:line="260" w:lineRule="exact"/>
        <w:ind w:left="2269" w:hanging="851"/>
        <w:jc w:val="both"/>
        <w:rPr>
          <w:rFonts w:eastAsia="Times New Roman"/>
          <w:sz w:val="20"/>
          <w:szCs w:val="20"/>
        </w:rPr>
      </w:pPr>
      <w:r>
        <w:rPr>
          <w:sz w:val="20"/>
          <w:szCs w:val="20"/>
        </w:rPr>
        <w:lastRenderedPageBreak/>
        <w:t>5</w:t>
      </w:r>
      <w:r w:rsidR="007209D7" w:rsidRPr="00B7567D">
        <w:rPr>
          <w:rFonts w:eastAsia="Times New Roman"/>
          <w:sz w:val="20"/>
          <w:szCs w:val="20"/>
        </w:rPr>
        <w:t xml:space="preserve">.2.7 </w:t>
      </w:r>
      <w:r w:rsidR="00C817D1">
        <w:rPr>
          <w:rFonts w:eastAsia="Times New Roman"/>
          <w:sz w:val="20"/>
          <w:szCs w:val="20"/>
        </w:rPr>
        <w:tab/>
      </w:r>
      <w:r w:rsidR="007209D7" w:rsidRPr="008E2657">
        <w:rPr>
          <w:rFonts w:eastAsia="Times New Roman"/>
          <w:sz w:val="28"/>
          <w:szCs w:val="28"/>
        </w:rPr>
        <w:sym w:font="Wingdings" w:char="F06F"/>
      </w:r>
      <w:r w:rsidR="007209D7" w:rsidRPr="00B7567D">
        <w:rPr>
          <w:rFonts w:eastAsia="Times New Roman"/>
          <w:sz w:val="20"/>
          <w:szCs w:val="20"/>
        </w:rPr>
        <w:t xml:space="preserve"> di protezione antincendio;</w:t>
      </w:r>
    </w:p>
    <w:p w14:paraId="4A824469" w14:textId="0444526A" w:rsidR="007209D7" w:rsidRPr="00B7567D" w:rsidRDefault="00134F47" w:rsidP="00C817D1">
      <w:pPr>
        <w:spacing w:before="60" w:after="60" w:line="260" w:lineRule="exact"/>
        <w:ind w:left="2269" w:hanging="851"/>
        <w:jc w:val="both"/>
        <w:rPr>
          <w:rFonts w:eastAsia="Times New Roman"/>
          <w:sz w:val="20"/>
          <w:szCs w:val="20"/>
        </w:rPr>
      </w:pPr>
      <w:r>
        <w:rPr>
          <w:sz w:val="20"/>
          <w:szCs w:val="20"/>
        </w:rPr>
        <w:t>5</w:t>
      </w:r>
      <w:r w:rsidR="007209D7" w:rsidRPr="00B7567D">
        <w:rPr>
          <w:rFonts w:eastAsia="Times New Roman"/>
          <w:sz w:val="20"/>
          <w:szCs w:val="20"/>
        </w:rPr>
        <w:t xml:space="preserve">.2.8 </w:t>
      </w:r>
      <w:r w:rsidR="00C817D1">
        <w:rPr>
          <w:rFonts w:eastAsia="Times New Roman"/>
          <w:sz w:val="20"/>
          <w:szCs w:val="20"/>
        </w:rPr>
        <w:tab/>
      </w:r>
      <w:r w:rsidR="007209D7" w:rsidRPr="008E2657">
        <w:rPr>
          <w:rFonts w:eastAsia="Times New Roman"/>
          <w:sz w:val="28"/>
          <w:szCs w:val="28"/>
        </w:rPr>
        <w:sym w:font="Wingdings" w:char="F06F"/>
      </w:r>
      <w:r w:rsidR="007209D7" w:rsidRPr="00B7567D">
        <w:rPr>
          <w:rFonts w:eastAsia="Times New Roman"/>
          <w:sz w:val="20"/>
          <w:szCs w:val="20"/>
        </w:rPr>
        <w:t xml:space="preserve"> altre tipologie di impianti, anche definite dalla corrispondente normativa regionale ______________________________________________________________.</w:t>
      </w:r>
    </w:p>
    <w:p w14:paraId="2D85E3C5" w14:textId="77777777" w:rsidR="00992BF8" w:rsidRDefault="00992BF8" w:rsidP="00AD77A6">
      <w:pPr>
        <w:pStyle w:val="Paragrafoelenco"/>
        <w:pBdr>
          <w:top w:val="nil"/>
          <w:left w:val="nil"/>
          <w:bottom w:val="nil"/>
          <w:right w:val="nil"/>
          <w:between w:val="nil"/>
        </w:pBdr>
        <w:adjustRightInd/>
        <w:spacing w:before="44" w:after="120"/>
        <w:ind w:left="284" w:hanging="284"/>
        <w:rPr>
          <w:rFonts w:eastAsia="Arial"/>
          <w:bCs/>
          <w:iCs/>
          <w:color w:val="000000"/>
          <w:sz w:val="20"/>
          <w:szCs w:val="20"/>
          <w:lang w:bidi="it-IT"/>
        </w:rPr>
      </w:pPr>
    </w:p>
    <w:p w14:paraId="028757B3" w14:textId="7D25C866" w:rsidR="007209D7" w:rsidRPr="00B7567D" w:rsidRDefault="007209D7" w:rsidP="007209D7">
      <w:pPr>
        <w:pStyle w:val="Paragrafoelenco"/>
        <w:pBdr>
          <w:top w:val="nil"/>
          <w:left w:val="nil"/>
          <w:bottom w:val="nil"/>
          <w:right w:val="nil"/>
          <w:between w:val="nil"/>
        </w:pBdr>
        <w:adjustRightInd/>
        <w:spacing w:before="44" w:after="120"/>
        <w:ind w:left="284" w:hanging="284"/>
        <w:rPr>
          <w:rFonts w:eastAsia="Arial"/>
          <w:bCs/>
          <w:iCs/>
          <w:color w:val="000000"/>
          <w:sz w:val="20"/>
          <w:szCs w:val="20"/>
          <w:lang w:bidi="it-IT"/>
        </w:rPr>
      </w:pPr>
      <w:r w:rsidRPr="00B7567D">
        <w:rPr>
          <w:rFonts w:eastAsia="Arial"/>
          <w:bCs/>
          <w:iCs/>
          <w:color w:val="000000"/>
          <w:sz w:val="20"/>
          <w:szCs w:val="20"/>
          <w:lang w:bidi="it-IT"/>
        </w:rPr>
        <w:t>Pertanto, ai sensi del DM 22 gennaio 2008, n. 37, l’intervento proposto:</w:t>
      </w:r>
    </w:p>
    <w:p w14:paraId="1D3C228E" w14:textId="77777777" w:rsidR="007209D7" w:rsidRPr="00B7567D" w:rsidRDefault="007209D7" w:rsidP="007209D7">
      <w:pPr>
        <w:pStyle w:val="Corpotesto"/>
        <w:kinsoku w:val="0"/>
        <w:overflowPunct w:val="0"/>
        <w:spacing w:before="60" w:after="60" w:line="260" w:lineRule="exact"/>
        <w:ind w:left="1406" w:hanging="414"/>
        <w:jc w:val="both"/>
        <w:rPr>
          <w:sz w:val="20"/>
          <w:szCs w:val="20"/>
        </w:rPr>
      </w:pPr>
      <w:r w:rsidRPr="008E2657">
        <w:rPr>
          <w:rFonts w:eastAsia="Times New Roman"/>
          <w:sz w:val="28"/>
          <w:szCs w:val="28"/>
        </w:rPr>
        <w:sym w:font="Wingdings" w:char="F06F"/>
      </w:r>
      <w:r w:rsidRPr="00B7567D">
        <w:rPr>
          <w:b/>
          <w:bCs/>
          <w:sz w:val="20"/>
          <w:szCs w:val="20"/>
        </w:rPr>
        <w:t xml:space="preserve"> </w:t>
      </w:r>
      <w:r w:rsidRPr="00B7567D">
        <w:rPr>
          <w:b/>
          <w:bCs/>
          <w:sz w:val="20"/>
          <w:szCs w:val="20"/>
        </w:rPr>
        <w:tab/>
        <w:t xml:space="preserve">non è soggetto </w:t>
      </w:r>
      <w:r w:rsidRPr="00B7567D">
        <w:rPr>
          <w:sz w:val="20"/>
          <w:szCs w:val="20"/>
        </w:rPr>
        <w:t>agli obblighi di presentazione del progetto;</w:t>
      </w:r>
    </w:p>
    <w:p w14:paraId="270661BB" w14:textId="77777777" w:rsidR="007209D7" w:rsidRDefault="007209D7" w:rsidP="007209D7">
      <w:pPr>
        <w:pStyle w:val="Corpotesto"/>
        <w:kinsoku w:val="0"/>
        <w:overflowPunct w:val="0"/>
        <w:spacing w:before="60" w:after="60" w:line="260" w:lineRule="exact"/>
        <w:ind w:left="1406" w:hanging="414"/>
        <w:jc w:val="both"/>
        <w:rPr>
          <w:sz w:val="22"/>
          <w:szCs w:val="22"/>
        </w:rPr>
      </w:pPr>
      <w:r w:rsidRPr="008E2657">
        <w:rPr>
          <w:rFonts w:eastAsia="Times New Roman"/>
          <w:sz w:val="28"/>
          <w:szCs w:val="28"/>
        </w:rPr>
        <w:sym w:font="Wingdings" w:char="F06F"/>
      </w:r>
      <w:r w:rsidRPr="00B7567D">
        <w:rPr>
          <w:b/>
          <w:bCs/>
          <w:sz w:val="20"/>
          <w:szCs w:val="20"/>
        </w:rPr>
        <w:t xml:space="preserve"> </w:t>
      </w:r>
      <w:r w:rsidRPr="00B7567D">
        <w:rPr>
          <w:b/>
          <w:bCs/>
          <w:sz w:val="20"/>
          <w:szCs w:val="20"/>
        </w:rPr>
        <w:tab/>
        <w:t xml:space="preserve">è soggetto </w:t>
      </w:r>
      <w:r w:rsidRPr="00B7567D">
        <w:rPr>
          <w:sz w:val="20"/>
          <w:szCs w:val="20"/>
        </w:rPr>
        <w:t>agli obblighi di presentazione del progetto e pertanto allega i relativi</w:t>
      </w:r>
      <w:r>
        <w:rPr>
          <w:sz w:val="22"/>
          <w:szCs w:val="22"/>
        </w:rPr>
        <w:t xml:space="preserve"> elaborati.</w:t>
      </w:r>
    </w:p>
    <w:p w14:paraId="3ADFF9A2" w14:textId="77777777" w:rsidR="007209D7" w:rsidRPr="00C817D1" w:rsidRDefault="007209D7" w:rsidP="007A7687">
      <w:pPr>
        <w:pStyle w:val="Corpotesto"/>
        <w:kinsoku w:val="0"/>
        <w:overflowPunct w:val="0"/>
        <w:spacing w:before="10"/>
        <w:jc w:val="both"/>
        <w:rPr>
          <w:sz w:val="20"/>
          <w:szCs w:val="20"/>
        </w:rPr>
      </w:pPr>
    </w:p>
    <w:p w14:paraId="03BCCD8A" w14:textId="77777777" w:rsidR="00992BF8" w:rsidRPr="00C817D1" w:rsidRDefault="00992BF8" w:rsidP="007A7687">
      <w:pPr>
        <w:pStyle w:val="Corpotesto"/>
        <w:kinsoku w:val="0"/>
        <w:overflowPunct w:val="0"/>
        <w:spacing w:before="10"/>
        <w:jc w:val="both"/>
        <w:rPr>
          <w:sz w:val="20"/>
          <w:szCs w:val="20"/>
        </w:rPr>
      </w:pPr>
    </w:p>
    <w:p w14:paraId="3D788641" w14:textId="00462C26" w:rsidR="007209D7" w:rsidRPr="00992BF8" w:rsidRDefault="00992BF8" w:rsidP="000B7DA2">
      <w:pPr>
        <w:pStyle w:val="Paragrafoelenco"/>
        <w:pBdr>
          <w:top w:val="nil"/>
          <w:left w:val="nil"/>
          <w:bottom w:val="nil"/>
          <w:right w:val="nil"/>
          <w:between w:val="nil"/>
        </w:pBdr>
        <w:adjustRightInd/>
        <w:spacing w:before="44" w:after="120"/>
        <w:ind w:left="0" w:firstLine="0"/>
        <w:rPr>
          <w:rFonts w:eastAsia="Arial"/>
          <w:b/>
          <w:iCs/>
          <w:color w:val="000000"/>
          <w:sz w:val="22"/>
          <w:szCs w:val="22"/>
          <w:lang w:bidi="it-IT"/>
        </w:rPr>
      </w:pPr>
      <w:r w:rsidRPr="00992BF8">
        <w:rPr>
          <w:rFonts w:eastAsia="Arial"/>
          <w:b/>
          <w:iCs/>
          <w:color w:val="000000"/>
          <w:sz w:val="22"/>
          <w:szCs w:val="22"/>
          <w:lang w:bidi="it-IT"/>
        </w:rPr>
        <w:t>6 CONSUMI ENERGETICI</w:t>
      </w:r>
    </w:p>
    <w:p w14:paraId="53C3539D" w14:textId="77777777" w:rsidR="007209D7" w:rsidRPr="00B7567D" w:rsidRDefault="007209D7" w:rsidP="007209D7">
      <w:pPr>
        <w:pStyle w:val="Paragrafoelenco"/>
        <w:pBdr>
          <w:top w:val="nil"/>
          <w:left w:val="nil"/>
          <w:bottom w:val="nil"/>
          <w:right w:val="nil"/>
          <w:between w:val="nil"/>
        </w:pBdr>
        <w:adjustRightInd/>
        <w:spacing w:before="44" w:after="120"/>
        <w:ind w:left="284" w:hanging="284"/>
        <w:rPr>
          <w:rFonts w:eastAsia="Arial"/>
          <w:bCs/>
          <w:iCs/>
          <w:color w:val="000000"/>
          <w:sz w:val="20"/>
          <w:szCs w:val="20"/>
          <w:lang w:bidi="it-IT"/>
        </w:rPr>
      </w:pPr>
      <w:r w:rsidRPr="00B7567D">
        <w:rPr>
          <w:rFonts w:eastAsia="Arial"/>
          <w:bCs/>
          <w:iCs/>
          <w:color w:val="000000"/>
          <w:sz w:val="20"/>
          <w:szCs w:val="20"/>
          <w:lang w:bidi="it-IT"/>
        </w:rPr>
        <w:t>Che l’intervento, in materia di risparmio energetico:</w:t>
      </w:r>
    </w:p>
    <w:p w14:paraId="076B8C60" w14:textId="32A35927" w:rsidR="007209D7" w:rsidRPr="00B7567D" w:rsidRDefault="00134F47" w:rsidP="00C817D1">
      <w:pPr>
        <w:pStyle w:val="Corpotesto"/>
        <w:kinsoku w:val="0"/>
        <w:overflowPunct w:val="0"/>
        <w:spacing w:before="60" w:after="120" w:line="260" w:lineRule="exact"/>
        <w:ind w:left="1247" w:hanging="680"/>
        <w:jc w:val="both"/>
        <w:rPr>
          <w:sz w:val="20"/>
          <w:szCs w:val="20"/>
        </w:rPr>
      </w:pPr>
      <w:r>
        <w:rPr>
          <w:sz w:val="20"/>
          <w:szCs w:val="20"/>
        </w:rPr>
        <w:t>6</w:t>
      </w:r>
      <w:r w:rsidR="007209D7" w:rsidRPr="00B7567D">
        <w:rPr>
          <w:sz w:val="20"/>
          <w:szCs w:val="20"/>
        </w:rPr>
        <w:t xml:space="preserve">.1 </w:t>
      </w:r>
      <w:r w:rsidR="007209D7" w:rsidRPr="008E2657">
        <w:rPr>
          <w:rFonts w:eastAsia="Times New Roman"/>
          <w:sz w:val="28"/>
          <w:szCs w:val="28"/>
        </w:rPr>
        <w:sym w:font="Wingdings" w:char="F06F"/>
      </w:r>
      <w:r w:rsidR="007209D7" w:rsidRPr="00B7567D">
        <w:rPr>
          <w:b/>
          <w:bCs/>
          <w:sz w:val="20"/>
          <w:szCs w:val="20"/>
        </w:rPr>
        <w:t xml:space="preserve"> non è soggetto </w:t>
      </w:r>
      <w:r w:rsidR="007209D7" w:rsidRPr="00B7567D">
        <w:rPr>
          <w:sz w:val="20"/>
          <w:szCs w:val="20"/>
        </w:rPr>
        <w:t xml:space="preserve">al deposito del progetto e della relazione tecnica di cui all’articolo 125 del DPR 380/2001 e del </w:t>
      </w:r>
      <w:proofErr w:type="spellStart"/>
      <w:r w:rsidR="007209D7" w:rsidRPr="00B7567D">
        <w:rPr>
          <w:sz w:val="20"/>
          <w:szCs w:val="20"/>
        </w:rPr>
        <w:t>D.Lgs.</w:t>
      </w:r>
      <w:proofErr w:type="spellEnd"/>
      <w:r w:rsidR="007209D7" w:rsidRPr="00B7567D">
        <w:rPr>
          <w:sz w:val="20"/>
          <w:szCs w:val="20"/>
        </w:rPr>
        <w:t xml:space="preserve"> 192/2005;</w:t>
      </w:r>
    </w:p>
    <w:p w14:paraId="43F4E64A" w14:textId="2C88F731" w:rsidR="007209D7" w:rsidRPr="00B7567D" w:rsidRDefault="00134F47" w:rsidP="00C817D1">
      <w:pPr>
        <w:pStyle w:val="Corpotesto"/>
        <w:kinsoku w:val="0"/>
        <w:overflowPunct w:val="0"/>
        <w:spacing w:before="60" w:after="120" w:line="260" w:lineRule="exact"/>
        <w:ind w:left="1247" w:hanging="680"/>
        <w:jc w:val="both"/>
        <w:rPr>
          <w:i/>
          <w:iCs/>
          <w:color w:val="7F7F7F" w:themeColor="text1" w:themeTint="80"/>
          <w:sz w:val="20"/>
          <w:szCs w:val="20"/>
        </w:rPr>
      </w:pPr>
      <w:r>
        <w:rPr>
          <w:sz w:val="20"/>
          <w:szCs w:val="20"/>
        </w:rPr>
        <w:t>6</w:t>
      </w:r>
      <w:r w:rsidR="007209D7" w:rsidRPr="00B7567D">
        <w:rPr>
          <w:sz w:val="20"/>
          <w:szCs w:val="20"/>
        </w:rPr>
        <w:t xml:space="preserve">.2 </w:t>
      </w:r>
      <w:r w:rsidR="007209D7" w:rsidRPr="008E2657">
        <w:rPr>
          <w:rFonts w:eastAsia="Times New Roman"/>
          <w:sz w:val="28"/>
          <w:szCs w:val="28"/>
        </w:rPr>
        <w:sym w:font="Wingdings" w:char="F06F"/>
      </w:r>
      <w:r w:rsidR="007209D7" w:rsidRPr="00B7567D">
        <w:rPr>
          <w:b/>
          <w:bCs/>
          <w:sz w:val="20"/>
          <w:szCs w:val="20"/>
        </w:rPr>
        <w:t xml:space="preserve"> è soggetto </w:t>
      </w:r>
      <w:r w:rsidR="007209D7" w:rsidRPr="00B7567D">
        <w:rPr>
          <w:sz w:val="20"/>
          <w:szCs w:val="20"/>
        </w:rPr>
        <w:t xml:space="preserve">all’applicazione dell’articolo 125 del DPR 380/2001 e del </w:t>
      </w:r>
      <w:proofErr w:type="spellStart"/>
      <w:r w:rsidR="007209D7" w:rsidRPr="00B7567D">
        <w:rPr>
          <w:sz w:val="20"/>
          <w:szCs w:val="20"/>
        </w:rPr>
        <w:t>D.Lgs.</w:t>
      </w:r>
      <w:proofErr w:type="spellEnd"/>
      <w:r w:rsidR="007209D7" w:rsidRPr="00B7567D">
        <w:rPr>
          <w:sz w:val="20"/>
          <w:szCs w:val="20"/>
        </w:rPr>
        <w:t xml:space="preserve"> 192/2005, pertanto la relazione tecnica sul rispetto delle prescrizioni in materia di risparmio energetico e la documentazione richiesta dalla legge:</w:t>
      </w:r>
    </w:p>
    <w:p w14:paraId="25336D31" w14:textId="13758C39" w:rsidR="007209D7" w:rsidRPr="00B7567D" w:rsidRDefault="00134F47" w:rsidP="007209D7">
      <w:pPr>
        <w:tabs>
          <w:tab w:val="left" w:pos="696"/>
        </w:tabs>
        <w:spacing w:before="60" w:after="60" w:line="260" w:lineRule="exact"/>
        <w:ind w:left="2269" w:hanging="851"/>
        <w:jc w:val="both"/>
        <w:rPr>
          <w:rFonts w:eastAsia="Times New Roman"/>
          <w:sz w:val="20"/>
          <w:szCs w:val="20"/>
        </w:rPr>
      </w:pPr>
      <w:r>
        <w:rPr>
          <w:sz w:val="20"/>
          <w:szCs w:val="20"/>
        </w:rPr>
        <w:t>6</w:t>
      </w:r>
      <w:r w:rsidR="007209D7" w:rsidRPr="00B7567D">
        <w:rPr>
          <w:rFonts w:eastAsia="Times New Roman"/>
          <w:sz w:val="20"/>
          <w:szCs w:val="20"/>
        </w:rPr>
        <w:t xml:space="preserve">.2.1 </w:t>
      </w:r>
      <w:r w:rsidR="00C817D1">
        <w:rPr>
          <w:rFonts w:eastAsia="Times New Roman"/>
          <w:sz w:val="20"/>
          <w:szCs w:val="20"/>
        </w:rPr>
        <w:tab/>
      </w:r>
      <w:r w:rsidR="007209D7" w:rsidRPr="008E2657">
        <w:rPr>
          <w:rFonts w:eastAsia="Times New Roman"/>
          <w:sz w:val="28"/>
          <w:szCs w:val="28"/>
        </w:rPr>
        <w:sym w:font="Wingdings" w:char="F06F"/>
      </w:r>
      <w:r w:rsidR="007209D7" w:rsidRPr="00B7567D">
        <w:rPr>
          <w:rFonts w:eastAsia="Times New Roman"/>
          <w:sz w:val="20"/>
          <w:szCs w:val="20"/>
        </w:rPr>
        <w:t xml:space="preserve"> </w:t>
      </w:r>
      <w:r w:rsidR="007209D7" w:rsidRPr="00B7567D">
        <w:rPr>
          <w:rFonts w:eastAsia="Times New Roman"/>
          <w:b/>
          <w:bCs/>
          <w:sz w:val="20"/>
          <w:szCs w:val="20"/>
        </w:rPr>
        <w:t>sono allegate</w:t>
      </w:r>
      <w:r w:rsidR="007209D7" w:rsidRPr="00B7567D">
        <w:rPr>
          <w:rFonts w:eastAsia="Times New Roman"/>
          <w:sz w:val="20"/>
          <w:szCs w:val="20"/>
        </w:rPr>
        <w:t xml:space="preserve"> alla presente richiesta di autorizzazione unica;</w:t>
      </w:r>
    </w:p>
    <w:p w14:paraId="40F0AF24" w14:textId="1F911697" w:rsidR="007209D7" w:rsidRDefault="00134F47" w:rsidP="007209D7">
      <w:pPr>
        <w:tabs>
          <w:tab w:val="left" w:pos="696"/>
        </w:tabs>
        <w:spacing w:before="60" w:after="60" w:line="260" w:lineRule="exact"/>
        <w:ind w:left="2269" w:hanging="851"/>
        <w:jc w:val="both"/>
        <w:rPr>
          <w:rFonts w:eastAsia="Times New Roman"/>
          <w:sz w:val="20"/>
          <w:szCs w:val="20"/>
        </w:rPr>
      </w:pPr>
      <w:r>
        <w:rPr>
          <w:sz w:val="20"/>
          <w:szCs w:val="20"/>
        </w:rPr>
        <w:t>6</w:t>
      </w:r>
      <w:r w:rsidR="007209D7" w:rsidRPr="00B7567D">
        <w:rPr>
          <w:rFonts w:eastAsia="Times New Roman"/>
          <w:sz w:val="20"/>
          <w:szCs w:val="20"/>
        </w:rPr>
        <w:t xml:space="preserve">.2.2 </w:t>
      </w:r>
      <w:r w:rsidR="00C817D1">
        <w:rPr>
          <w:rFonts w:eastAsia="Times New Roman"/>
          <w:sz w:val="20"/>
          <w:szCs w:val="20"/>
        </w:rPr>
        <w:tab/>
      </w:r>
      <w:r w:rsidR="007209D7" w:rsidRPr="008E2657">
        <w:rPr>
          <w:rFonts w:eastAsia="Times New Roman"/>
          <w:sz w:val="28"/>
          <w:szCs w:val="28"/>
        </w:rPr>
        <w:sym w:font="Wingdings" w:char="F06F"/>
      </w:r>
      <w:r w:rsidR="007209D7" w:rsidRPr="00B7567D">
        <w:rPr>
          <w:rFonts w:eastAsia="Times New Roman"/>
          <w:sz w:val="20"/>
          <w:szCs w:val="20"/>
        </w:rPr>
        <w:t xml:space="preserve"> </w:t>
      </w:r>
      <w:r w:rsidR="007209D7" w:rsidRPr="00B7567D">
        <w:rPr>
          <w:rFonts w:eastAsia="Times New Roman"/>
          <w:b/>
          <w:bCs/>
          <w:sz w:val="20"/>
          <w:szCs w:val="20"/>
        </w:rPr>
        <w:t>saranno presentate in allegato</w:t>
      </w:r>
      <w:r w:rsidR="007209D7" w:rsidRPr="00B7567D">
        <w:rPr>
          <w:rFonts w:eastAsia="Times New Roman"/>
          <w:sz w:val="20"/>
          <w:szCs w:val="20"/>
        </w:rPr>
        <w:t xml:space="preserve"> prima dell’inizio lavori.</w:t>
      </w:r>
    </w:p>
    <w:p w14:paraId="6C7BD6B6" w14:textId="31A103DE" w:rsidR="007209D7" w:rsidRPr="007A7687" w:rsidRDefault="007209D7" w:rsidP="007A7687">
      <w:pPr>
        <w:pStyle w:val="Corpotesto"/>
        <w:kinsoku w:val="0"/>
        <w:overflowPunct w:val="0"/>
        <w:spacing w:before="10"/>
        <w:jc w:val="both"/>
      </w:pPr>
    </w:p>
    <w:p w14:paraId="6AA9A0B6" w14:textId="77777777" w:rsidR="00134F47" w:rsidRPr="007A7687" w:rsidRDefault="00134F47" w:rsidP="007A7687">
      <w:pPr>
        <w:pStyle w:val="Corpotesto"/>
        <w:kinsoku w:val="0"/>
        <w:overflowPunct w:val="0"/>
        <w:spacing w:before="10"/>
        <w:jc w:val="both"/>
      </w:pPr>
    </w:p>
    <w:p w14:paraId="65E8EDC4" w14:textId="7AE56CC8" w:rsidR="007209D7" w:rsidRPr="00992BF8" w:rsidRDefault="00992BF8" w:rsidP="000B7DA2">
      <w:pPr>
        <w:pStyle w:val="Paragrafoelenco"/>
        <w:pBdr>
          <w:top w:val="nil"/>
          <w:left w:val="nil"/>
          <w:bottom w:val="nil"/>
          <w:right w:val="nil"/>
          <w:between w:val="nil"/>
        </w:pBdr>
        <w:adjustRightInd/>
        <w:spacing w:before="44" w:after="120"/>
        <w:ind w:left="0" w:firstLine="0"/>
        <w:rPr>
          <w:rFonts w:eastAsia="Arial"/>
          <w:b/>
          <w:iCs/>
          <w:color w:val="000000"/>
          <w:sz w:val="22"/>
          <w:szCs w:val="22"/>
          <w:lang w:bidi="it-IT"/>
        </w:rPr>
      </w:pPr>
      <w:r w:rsidRPr="00992BF8">
        <w:rPr>
          <w:rFonts w:eastAsia="Arial"/>
          <w:b/>
          <w:iCs/>
          <w:color w:val="000000"/>
          <w:sz w:val="22"/>
          <w:szCs w:val="22"/>
          <w:lang w:bidi="it-IT"/>
        </w:rPr>
        <w:t>7 FONTI RINNOVABILI</w:t>
      </w:r>
    </w:p>
    <w:p w14:paraId="33F6568A" w14:textId="20CE9F4B" w:rsidR="007209D7" w:rsidRPr="00B7567D" w:rsidRDefault="00134F47" w:rsidP="00C817D1">
      <w:pPr>
        <w:pStyle w:val="Corpotesto"/>
        <w:kinsoku w:val="0"/>
        <w:overflowPunct w:val="0"/>
        <w:spacing w:before="60" w:after="120" w:line="260" w:lineRule="exact"/>
        <w:ind w:left="1247" w:hanging="680"/>
        <w:jc w:val="both"/>
        <w:rPr>
          <w:sz w:val="20"/>
          <w:szCs w:val="20"/>
        </w:rPr>
      </w:pPr>
      <w:r>
        <w:rPr>
          <w:sz w:val="20"/>
          <w:szCs w:val="20"/>
        </w:rPr>
        <w:t>7</w:t>
      </w:r>
      <w:r w:rsidR="007209D7" w:rsidRPr="00B7567D">
        <w:rPr>
          <w:sz w:val="20"/>
          <w:szCs w:val="20"/>
        </w:rPr>
        <w:t>.</w:t>
      </w:r>
      <w:r w:rsidR="007209D7">
        <w:rPr>
          <w:sz w:val="20"/>
          <w:szCs w:val="20"/>
        </w:rPr>
        <w:t>1</w:t>
      </w:r>
      <w:r w:rsidR="007209D7" w:rsidRPr="00B7567D">
        <w:rPr>
          <w:sz w:val="20"/>
          <w:szCs w:val="20"/>
        </w:rPr>
        <w:t xml:space="preserve"> </w:t>
      </w:r>
      <w:r w:rsidR="007209D7" w:rsidRPr="008E2657">
        <w:rPr>
          <w:rFonts w:eastAsia="Times New Roman"/>
          <w:sz w:val="28"/>
          <w:szCs w:val="28"/>
        </w:rPr>
        <w:sym w:font="Wingdings" w:char="F06F"/>
      </w:r>
      <w:r w:rsidR="007209D7" w:rsidRPr="00B7567D">
        <w:rPr>
          <w:b/>
          <w:bCs/>
          <w:sz w:val="20"/>
          <w:szCs w:val="20"/>
        </w:rPr>
        <w:t xml:space="preserve"> non è soggetto </w:t>
      </w:r>
      <w:r w:rsidR="007209D7" w:rsidRPr="00B7567D">
        <w:rPr>
          <w:sz w:val="20"/>
          <w:szCs w:val="20"/>
        </w:rPr>
        <w:t xml:space="preserve">all’applicazione del </w:t>
      </w:r>
      <w:proofErr w:type="spellStart"/>
      <w:r w:rsidR="007209D7" w:rsidRPr="00B7567D">
        <w:rPr>
          <w:sz w:val="20"/>
          <w:szCs w:val="20"/>
        </w:rPr>
        <w:t>D.Lgs.</w:t>
      </w:r>
      <w:proofErr w:type="spellEnd"/>
      <w:r w:rsidR="007209D7" w:rsidRPr="00B7567D">
        <w:rPr>
          <w:sz w:val="20"/>
          <w:szCs w:val="20"/>
        </w:rPr>
        <w:t xml:space="preserve"> n. 28/2011, in quanto non riguarda edifici di nuova costruzione o edifici sottoposti ad una ristrutturazione rilevante;</w:t>
      </w:r>
    </w:p>
    <w:p w14:paraId="0C62B9E9" w14:textId="4733862D" w:rsidR="007209D7" w:rsidRPr="00B7567D" w:rsidRDefault="00134F47" w:rsidP="007209D7">
      <w:pPr>
        <w:pStyle w:val="Corpotesto"/>
        <w:kinsoku w:val="0"/>
        <w:overflowPunct w:val="0"/>
        <w:spacing w:before="60" w:after="120" w:line="260" w:lineRule="exact"/>
        <w:ind w:left="1407" w:hanging="851"/>
        <w:jc w:val="both"/>
        <w:rPr>
          <w:sz w:val="20"/>
          <w:szCs w:val="20"/>
        </w:rPr>
      </w:pPr>
      <w:r>
        <w:rPr>
          <w:sz w:val="20"/>
          <w:szCs w:val="20"/>
        </w:rPr>
        <w:t>7</w:t>
      </w:r>
      <w:r w:rsidR="007209D7" w:rsidRPr="00B7567D">
        <w:rPr>
          <w:sz w:val="20"/>
          <w:szCs w:val="20"/>
        </w:rPr>
        <w:t>.</w:t>
      </w:r>
      <w:r w:rsidR="007209D7">
        <w:rPr>
          <w:sz w:val="20"/>
          <w:szCs w:val="20"/>
        </w:rPr>
        <w:t>2</w:t>
      </w:r>
      <w:r w:rsidR="007209D7" w:rsidRPr="00B7567D">
        <w:rPr>
          <w:sz w:val="20"/>
          <w:szCs w:val="20"/>
        </w:rPr>
        <w:t xml:space="preserve"> </w:t>
      </w:r>
      <w:r w:rsidR="007209D7" w:rsidRPr="008E2657">
        <w:rPr>
          <w:rFonts w:eastAsia="Times New Roman"/>
          <w:sz w:val="28"/>
          <w:szCs w:val="28"/>
        </w:rPr>
        <w:sym w:font="Wingdings" w:char="F06F"/>
      </w:r>
      <w:r w:rsidR="007209D7" w:rsidRPr="00B7567D">
        <w:rPr>
          <w:b/>
          <w:bCs/>
          <w:sz w:val="20"/>
          <w:szCs w:val="20"/>
        </w:rPr>
        <w:t xml:space="preserve"> è soggetto </w:t>
      </w:r>
      <w:r w:rsidR="007209D7" w:rsidRPr="00B7567D">
        <w:rPr>
          <w:sz w:val="20"/>
          <w:szCs w:val="20"/>
        </w:rPr>
        <w:t xml:space="preserve">all’applicazione del </w:t>
      </w:r>
      <w:proofErr w:type="spellStart"/>
      <w:r w:rsidR="007209D7" w:rsidRPr="00B7567D">
        <w:rPr>
          <w:sz w:val="20"/>
          <w:szCs w:val="20"/>
        </w:rPr>
        <w:t>D.Lgs.</w:t>
      </w:r>
      <w:proofErr w:type="spellEnd"/>
      <w:r w:rsidR="007209D7" w:rsidRPr="00B7567D">
        <w:rPr>
          <w:sz w:val="20"/>
          <w:szCs w:val="20"/>
        </w:rPr>
        <w:t xml:space="preserve"> n. 28/2011, pertanto;</w:t>
      </w:r>
    </w:p>
    <w:p w14:paraId="4282E7F3" w14:textId="7B5AA525" w:rsidR="007209D7" w:rsidRPr="00B7567D" w:rsidRDefault="00134F47" w:rsidP="007209D7">
      <w:pPr>
        <w:tabs>
          <w:tab w:val="left" w:pos="696"/>
        </w:tabs>
        <w:spacing w:before="60" w:after="60" w:line="260" w:lineRule="exact"/>
        <w:ind w:left="2269" w:hanging="851"/>
        <w:jc w:val="both"/>
        <w:rPr>
          <w:rFonts w:eastAsia="Times New Roman"/>
          <w:sz w:val="20"/>
          <w:szCs w:val="20"/>
        </w:rPr>
      </w:pPr>
      <w:r>
        <w:rPr>
          <w:sz w:val="20"/>
          <w:szCs w:val="20"/>
        </w:rPr>
        <w:t>7</w:t>
      </w:r>
      <w:r w:rsidR="007209D7" w:rsidRPr="00B7567D">
        <w:rPr>
          <w:rFonts w:eastAsia="Times New Roman"/>
          <w:sz w:val="20"/>
          <w:szCs w:val="20"/>
        </w:rPr>
        <w:t>.</w:t>
      </w:r>
      <w:r w:rsidR="007209D7">
        <w:rPr>
          <w:rFonts w:eastAsia="Times New Roman"/>
          <w:sz w:val="20"/>
          <w:szCs w:val="20"/>
        </w:rPr>
        <w:t>2</w:t>
      </w:r>
      <w:r w:rsidR="007209D7" w:rsidRPr="00B7567D">
        <w:rPr>
          <w:rFonts w:eastAsia="Times New Roman"/>
          <w:sz w:val="20"/>
          <w:szCs w:val="20"/>
        </w:rPr>
        <w:t xml:space="preserve">.1 </w:t>
      </w:r>
      <w:r w:rsidR="00C817D1">
        <w:rPr>
          <w:rFonts w:eastAsia="Times New Roman"/>
          <w:sz w:val="20"/>
          <w:szCs w:val="20"/>
        </w:rPr>
        <w:tab/>
      </w:r>
      <w:r w:rsidR="007209D7" w:rsidRPr="008E2657">
        <w:rPr>
          <w:rFonts w:eastAsia="Times New Roman"/>
          <w:sz w:val="28"/>
          <w:szCs w:val="28"/>
        </w:rPr>
        <w:sym w:font="Wingdings" w:char="F06F"/>
      </w:r>
      <w:r w:rsidR="007209D7" w:rsidRPr="00B7567D">
        <w:rPr>
          <w:rFonts w:eastAsia="Times New Roman"/>
          <w:sz w:val="20"/>
          <w:szCs w:val="20"/>
        </w:rPr>
        <w:t xml:space="preserve"> il rispetto delle prescrizioni in materia di utilizzo di fonti di energia rinnovabili </w:t>
      </w:r>
      <w:r w:rsidR="007209D7" w:rsidRPr="00B7567D">
        <w:rPr>
          <w:rFonts w:eastAsia="Times New Roman"/>
          <w:b/>
          <w:bCs/>
          <w:sz w:val="20"/>
          <w:szCs w:val="20"/>
        </w:rPr>
        <w:t>è indicato negli elaborati progettuali e nella relazione tecnica</w:t>
      </w:r>
      <w:r w:rsidR="007209D7" w:rsidRPr="00B7567D">
        <w:rPr>
          <w:rFonts w:eastAsia="Times New Roman"/>
          <w:sz w:val="20"/>
          <w:szCs w:val="20"/>
        </w:rPr>
        <w:t xml:space="preserve"> prevista dall’articolo 125 del </w:t>
      </w:r>
      <w:r w:rsidR="007209D7" w:rsidRPr="00B7567D">
        <w:rPr>
          <w:sz w:val="20"/>
          <w:szCs w:val="20"/>
        </w:rPr>
        <w:t xml:space="preserve">DPR 380/2001 e del </w:t>
      </w:r>
      <w:proofErr w:type="spellStart"/>
      <w:r w:rsidR="007209D7" w:rsidRPr="00B7567D">
        <w:rPr>
          <w:sz w:val="20"/>
          <w:szCs w:val="20"/>
        </w:rPr>
        <w:t>D.Lgs.</w:t>
      </w:r>
      <w:proofErr w:type="spellEnd"/>
      <w:r w:rsidR="007209D7" w:rsidRPr="00B7567D">
        <w:rPr>
          <w:sz w:val="20"/>
          <w:szCs w:val="20"/>
        </w:rPr>
        <w:t xml:space="preserve"> 192/2005</w:t>
      </w:r>
      <w:r w:rsidR="007209D7" w:rsidRPr="00B7567D">
        <w:rPr>
          <w:rFonts w:eastAsia="Times New Roman"/>
          <w:sz w:val="20"/>
          <w:szCs w:val="20"/>
        </w:rPr>
        <w:t xml:space="preserve"> in materia di risparmio energetico;</w:t>
      </w:r>
    </w:p>
    <w:p w14:paraId="330939FB" w14:textId="5F7E77FF" w:rsidR="007209D7" w:rsidRPr="00B7567D" w:rsidRDefault="00134F47" w:rsidP="007209D7">
      <w:pPr>
        <w:tabs>
          <w:tab w:val="left" w:pos="696"/>
        </w:tabs>
        <w:spacing w:before="60" w:after="60" w:line="260" w:lineRule="exact"/>
        <w:ind w:left="2269" w:hanging="851"/>
        <w:jc w:val="both"/>
        <w:rPr>
          <w:rFonts w:eastAsia="Times New Roman"/>
          <w:sz w:val="20"/>
          <w:szCs w:val="20"/>
        </w:rPr>
      </w:pPr>
      <w:r>
        <w:rPr>
          <w:sz w:val="20"/>
          <w:szCs w:val="20"/>
        </w:rPr>
        <w:t>7</w:t>
      </w:r>
      <w:r w:rsidR="007209D7" w:rsidRPr="00B7567D">
        <w:rPr>
          <w:rFonts w:eastAsia="Times New Roman"/>
          <w:sz w:val="20"/>
          <w:szCs w:val="20"/>
        </w:rPr>
        <w:t>.</w:t>
      </w:r>
      <w:r w:rsidR="007209D7">
        <w:rPr>
          <w:rFonts w:eastAsia="Times New Roman"/>
          <w:sz w:val="20"/>
          <w:szCs w:val="20"/>
        </w:rPr>
        <w:t>2</w:t>
      </w:r>
      <w:r w:rsidR="007209D7" w:rsidRPr="00B7567D">
        <w:rPr>
          <w:rFonts w:eastAsia="Times New Roman"/>
          <w:sz w:val="20"/>
          <w:szCs w:val="20"/>
        </w:rPr>
        <w:t xml:space="preserve">.2 </w:t>
      </w:r>
      <w:r w:rsidR="00C817D1">
        <w:rPr>
          <w:rFonts w:eastAsia="Times New Roman"/>
          <w:sz w:val="20"/>
          <w:szCs w:val="20"/>
        </w:rPr>
        <w:tab/>
      </w:r>
      <w:r w:rsidR="007209D7" w:rsidRPr="008E2657">
        <w:rPr>
          <w:rFonts w:eastAsia="Times New Roman"/>
          <w:sz w:val="28"/>
          <w:szCs w:val="28"/>
        </w:rPr>
        <w:sym w:font="Wingdings" w:char="F06F"/>
      </w:r>
      <w:r w:rsidR="007209D7" w:rsidRPr="00B7567D">
        <w:rPr>
          <w:rFonts w:eastAsia="Times New Roman"/>
          <w:sz w:val="20"/>
          <w:szCs w:val="20"/>
        </w:rPr>
        <w:t xml:space="preserve"> l’impossibilità tecnica di ottemperare, in tutto o in parte, agli obblighi previsti, </w:t>
      </w:r>
      <w:r w:rsidR="007209D7" w:rsidRPr="00B7567D">
        <w:rPr>
          <w:rFonts w:eastAsia="Times New Roman"/>
          <w:b/>
          <w:bCs/>
          <w:sz w:val="20"/>
          <w:szCs w:val="20"/>
        </w:rPr>
        <w:t>è evidenziata nella relazione tecnica</w:t>
      </w:r>
      <w:r w:rsidR="007209D7" w:rsidRPr="00B7567D">
        <w:rPr>
          <w:rFonts w:eastAsia="Times New Roman"/>
          <w:sz w:val="20"/>
          <w:szCs w:val="20"/>
        </w:rPr>
        <w:t xml:space="preserve"> dovuta ai sensi dell’articolo 125 del </w:t>
      </w:r>
      <w:r w:rsidR="007209D7" w:rsidRPr="00B7567D">
        <w:rPr>
          <w:sz w:val="20"/>
          <w:szCs w:val="20"/>
        </w:rPr>
        <w:t xml:space="preserve">DPR 380/2001 e del </w:t>
      </w:r>
      <w:proofErr w:type="spellStart"/>
      <w:r w:rsidR="007209D7" w:rsidRPr="00B7567D">
        <w:rPr>
          <w:sz w:val="20"/>
          <w:szCs w:val="20"/>
        </w:rPr>
        <w:t>D.Lgs.</w:t>
      </w:r>
      <w:proofErr w:type="spellEnd"/>
      <w:r w:rsidR="007209D7" w:rsidRPr="00B7567D">
        <w:rPr>
          <w:sz w:val="20"/>
          <w:szCs w:val="20"/>
        </w:rPr>
        <w:t xml:space="preserve"> 192/2005</w:t>
      </w:r>
      <w:r w:rsidR="007209D7" w:rsidRPr="00B7567D">
        <w:rPr>
          <w:rFonts w:eastAsia="Times New Roman"/>
          <w:sz w:val="20"/>
          <w:szCs w:val="20"/>
        </w:rPr>
        <w:t>,</w:t>
      </w:r>
      <w:r w:rsidR="007209D7">
        <w:rPr>
          <w:rFonts w:eastAsia="Times New Roman"/>
          <w:sz w:val="20"/>
          <w:szCs w:val="20"/>
        </w:rPr>
        <w:t xml:space="preserve"> </w:t>
      </w:r>
      <w:r w:rsidR="007209D7" w:rsidRPr="00B7567D">
        <w:rPr>
          <w:rFonts w:eastAsia="Times New Roman"/>
          <w:sz w:val="20"/>
          <w:szCs w:val="20"/>
        </w:rPr>
        <w:t>con l’indicazione della non fattibilità di tutte le diverse opzioni tecnologiche disponibili.</w:t>
      </w:r>
    </w:p>
    <w:p w14:paraId="040230D2" w14:textId="77777777" w:rsidR="007209D7" w:rsidRPr="00C817D1" w:rsidRDefault="007209D7" w:rsidP="007A7687">
      <w:pPr>
        <w:pStyle w:val="Corpotesto"/>
        <w:kinsoku w:val="0"/>
        <w:overflowPunct w:val="0"/>
        <w:spacing w:before="10"/>
        <w:jc w:val="both"/>
        <w:rPr>
          <w:sz w:val="20"/>
          <w:szCs w:val="20"/>
        </w:rPr>
      </w:pPr>
    </w:p>
    <w:p w14:paraId="50B632BB" w14:textId="77777777" w:rsidR="00992BF8" w:rsidRPr="00C817D1" w:rsidRDefault="00992BF8" w:rsidP="007A7687">
      <w:pPr>
        <w:pStyle w:val="Corpotesto"/>
        <w:kinsoku w:val="0"/>
        <w:overflowPunct w:val="0"/>
        <w:spacing w:before="10"/>
        <w:jc w:val="both"/>
        <w:rPr>
          <w:sz w:val="20"/>
          <w:szCs w:val="20"/>
        </w:rPr>
      </w:pPr>
    </w:p>
    <w:p w14:paraId="6317AB93" w14:textId="1ED09025" w:rsidR="007209D7" w:rsidRPr="00992BF8" w:rsidRDefault="00992BF8" w:rsidP="000B7DA2">
      <w:pPr>
        <w:pStyle w:val="Paragrafoelenco"/>
        <w:pBdr>
          <w:top w:val="nil"/>
          <w:left w:val="nil"/>
          <w:bottom w:val="nil"/>
          <w:right w:val="nil"/>
          <w:between w:val="nil"/>
        </w:pBdr>
        <w:adjustRightInd/>
        <w:spacing w:before="44" w:after="120"/>
        <w:ind w:left="0" w:firstLine="0"/>
        <w:rPr>
          <w:rFonts w:eastAsia="Arial"/>
          <w:b/>
          <w:iCs/>
          <w:color w:val="000000"/>
          <w:sz w:val="22"/>
          <w:szCs w:val="22"/>
          <w:lang w:bidi="it-IT"/>
        </w:rPr>
      </w:pPr>
      <w:r w:rsidRPr="00992BF8">
        <w:rPr>
          <w:rFonts w:eastAsia="Arial"/>
          <w:b/>
          <w:iCs/>
          <w:color w:val="000000"/>
          <w:sz w:val="22"/>
          <w:szCs w:val="22"/>
          <w:lang w:bidi="it-IT"/>
        </w:rPr>
        <w:t>8 TUTELA DALL’INQUINAMENTO ACUSTICO</w:t>
      </w:r>
    </w:p>
    <w:p w14:paraId="1E1E0497" w14:textId="77777777" w:rsidR="007209D7" w:rsidRPr="00B7567D" w:rsidRDefault="007209D7" w:rsidP="007209D7">
      <w:pPr>
        <w:pStyle w:val="Paragrafoelenco"/>
        <w:pBdr>
          <w:top w:val="nil"/>
          <w:left w:val="nil"/>
          <w:bottom w:val="nil"/>
          <w:right w:val="nil"/>
          <w:between w:val="nil"/>
        </w:pBdr>
        <w:adjustRightInd/>
        <w:spacing w:before="44" w:after="120"/>
        <w:ind w:left="284" w:hanging="284"/>
        <w:rPr>
          <w:rFonts w:eastAsia="Arial"/>
          <w:bCs/>
          <w:iCs/>
          <w:color w:val="000000"/>
          <w:sz w:val="20"/>
          <w:szCs w:val="20"/>
          <w:lang w:bidi="it-IT"/>
        </w:rPr>
      </w:pPr>
      <w:r w:rsidRPr="00B7567D">
        <w:rPr>
          <w:rFonts w:eastAsia="Arial"/>
          <w:bCs/>
          <w:iCs/>
          <w:color w:val="000000"/>
          <w:sz w:val="20"/>
          <w:szCs w:val="20"/>
          <w:lang w:bidi="it-IT"/>
        </w:rPr>
        <w:t>Che l’intervento:</w:t>
      </w:r>
    </w:p>
    <w:p w14:paraId="00A2D4B3" w14:textId="7B8BFDB0" w:rsidR="007209D7" w:rsidRPr="00B7567D" w:rsidRDefault="00134F47" w:rsidP="007209D7">
      <w:pPr>
        <w:pStyle w:val="Corpotesto"/>
        <w:kinsoku w:val="0"/>
        <w:overflowPunct w:val="0"/>
        <w:spacing w:before="60" w:after="120" w:line="260" w:lineRule="exact"/>
        <w:ind w:left="1407" w:hanging="851"/>
        <w:jc w:val="both"/>
        <w:rPr>
          <w:sz w:val="20"/>
          <w:szCs w:val="20"/>
        </w:rPr>
      </w:pPr>
      <w:r>
        <w:rPr>
          <w:sz w:val="20"/>
          <w:szCs w:val="20"/>
        </w:rPr>
        <w:t>8</w:t>
      </w:r>
      <w:r w:rsidR="007209D7" w:rsidRPr="00B7567D">
        <w:rPr>
          <w:sz w:val="20"/>
          <w:szCs w:val="20"/>
        </w:rPr>
        <w:t xml:space="preserve">.1 </w:t>
      </w:r>
      <w:r w:rsidR="007209D7" w:rsidRPr="008E2657">
        <w:rPr>
          <w:rFonts w:eastAsia="Times New Roman"/>
          <w:sz w:val="28"/>
          <w:szCs w:val="28"/>
        </w:rPr>
        <w:sym w:font="Wingdings" w:char="F06F"/>
      </w:r>
      <w:r w:rsidR="007209D7" w:rsidRPr="00B7567D">
        <w:rPr>
          <w:b/>
          <w:bCs/>
          <w:sz w:val="20"/>
          <w:szCs w:val="20"/>
        </w:rPr>
        <w:t xml:space="preserve"> non rientra </w:t>
      </w:r>
      <w:r w:rsidR="007209D7" w:rsidRPr="00B7567D">
        <w:rPr>
          <w:sz w:val="20"/>
          <w:szCs w:val="20"/>
        </w:rPr>
        <w:t>nell’ambito di applicazione dell’articolo 8 della L. 447/1995;</w:t>
      </w:r>
    </w:p>
    <w:p w14:paraId="01C68137" w14:textId="65DE696F" w:rsidR="007209D7" w:rsidRPr="00B7567D" w:rsidRDefault="00134F47" w:rsidP="00C817D1">
      <w:pPr>
        <w:pStyle w:val="Corpotesto"/>
        <w:kinsoku w:val="0"/>
        <w:overflowPunct w:val="0"/>
        <w:spacing w:before="60" w:after="120" w:line="260" w:lineRule="exact"/>
        <w:ind w:left="1247" w:hanging="680"/>
        <w:jc w:val="both"/>
        <w:rPr>
          <w:sz w:val="20"/>
          <w:szCs w:val="20"/>
        </w:rPr>
      </w:pPr>
      <w:r>
        <w:rPr>
          <w:sz w:val="20"/>
          <w:szCs w:val="20"/>
        </w:rPr>
        <w:t>8</w:t>
      </w:r>
      <w:r w:rsidR="007209D7" w:rsidRPr="00B7567D">
        <w:rPr>
          <w:sz w:val="20"/>
          <w:szCs w:val="20"/>
        </w:rPr>
        <w:t xml:space="preserve">.2 </w:t>
      </w:r>
      <w:r w:rsidR="007209D7" w:rsidRPr="008E2657">
        <w:rPr>
          <w:rFonts w:eastAsia="Times New Roman"/>
          <w:sz w:val="28"/>
          <w:szCs w:val="28"/>
        </w:rPr>
        <w:sym w:font="Wingdings" w:char="F06F"/>
      </w:r>
      <w:r w:rsidR="007209D7" w:rsidRPr="00B7567D">
        <w:rPr>
          <w:b/>
          <w:bCs/>
          <w:sz w:val="20"/>
          <w:szCs w:val="20"/>
        </w:rPr>
        <w:t xml:space="preserve"> rientra </w:t>
      </w:r>
      <w:r w:rsidR="007209D7" w:rsidRPr="00B7567D">
        <w:rPr>
          <w:sz w:val="20"/>
          <w:szCs w:val="20"/>
        </w:rPr>
        <w:t xml:space="preserve">nell’ambito di applicazione dell’articolo 8 della L. 447/1995, integrato con i contenuti </w:t>
      </w:r>
      <w:r w:rsidR="007209D7" w:rsidRPr="00B7567D">
        <w:rPr>
          <w:sz w:val="20"/>
          <w:szCs w:val="20"/>
        </w:rPr>
        <w:lastRenderedPageBreak/>
        <w:t xml:space="preserve">dell’articolo 4 del d.P.R. n. 227/2011 e pertanto </w:t>
      </w:r>
      <w:r w:rsidR="007209D7" w:rsidRPr="00B7567D">
        <w:rPr>
          <w:b/>
          <w:bCs/>
          <w:sz w:val="20"/>
          <w:szCs w:val="20"/>
        </w:rPr>
        <w:t>si allega</w:t>
      </w:r>
      <w:r w:rsidR="007209D7" w:rsidRPr="00B7567D">
        <w:rPr>
          <w:sz w:val="20"/>
          <w:szCs w:val="20"/>
        </w:rPr>
        <w:t>:</w:t>
      </w:r>
    </w:p>
    <w:p w14:paraId="3757D893" w14:textId="039B15D4" w:rsidR="007209D7" w:rsidRPr="00B7567D" w:rsidRDefault="00134F47" w:rsidP="00C817D1">
      <w:pPr>
        <w:tabs>
          <w:tab w:val="left" w:pos="696"/>
        </w:tabs>
        <w:spacing w:before="60" w:after="60" w:line="260" w:lineRule="exact"/>
        <w:ind w:left="2269" w:hanging="851"/>
        <w:jc w:val="both"/>
        <w:rPr>
          <w:rFonts w:eastAsia="Times New Roman"/>
          <w:sz w:val="20"/>
          <w:szCs w:val="20"/>
        </w:rPr>
      </w:pPr>
      <w:r>
        <w:rPr>
          <w:rFonts w:eastAsia="Times New Roman"/>
          <w:sz w:val="20"/>
          <w:szCs w:val="20"/>
        </w:rPr>
        <w:t>8</w:t>
      </w:r>
      <w:r w:rsidR="007209D7" w:rsidRPr="00B7567D">
        <w:rPr>
          <w:rFonts w:eastAsia="Times New Roman"/>
          <w:sz w:val="20"/>
          <w:szCs w:val="20"/>
        </w:rPr>
        <w:t xml:space="preserve">.2.1 </w:t>
      </w:r>
      <w:r w:rsidR="00C817D1">
        <w:rPr>
          <w:rFonts w:eastAsia="Times New Roman"/>
          <w:sz w:val="20"/>
          <w:szCs w:val="20"/>
        </w:rPr>
        <w:tab/>
      </w:r>
      <w:r w:rsidR="007209D7" w:rsidRPr="008E2657">
        <w:rPr>
          <w:rFonts w:eastAsia="Times New Roman"/>
          <w:sz w:val="28"/>
          <w:szCs w:val="28"/>
        </w:rPr>
        <w:sym w:font="Wingdings" w:char="F06F"/>
      </w:r>
      <w:r w:rsidR="007209D7" w:rsidRPr="00B7567D">
        <w:rPr>
          <w:rFonts w:eastAsia="Times New Roman"/>
          <w:sz w:val="20"/>
          <w:szCs w:val="20"/>
        </w:rPr>
        <w:t xml:space="preserve"> documentazione di impatto acustico (art. 8, commi 2 e 4, L. 447/1995);</w:t>
      </w:r>
    </w:p>
    <w:p w14:paraId="401C4A37" w14:textId="6FA10E66" w:rsidR="007209D7" w:rsidRPr="00B7567D" w:rsidRDefault="00134F47" w:rsidP="00C817D1">
      <w:pPr>
        <w:tabs>
          <w:tab w:val="left" w:pos="696"/>
        </w:tabs>
        <w:spacing w:before="60" w:after="60" w:line="260" w:lineRule="exact"/>
        <w:ind w:left="2269" w:hanging="851"/>
        <w:jc w:val="both"/>
        <w:rPr>
          <w:rFonts w:eastAsia="Times New Roman"/>
          <w:sz w:val="20"/>
          <w:szCs w:val="20"/>
        </w:rPr>
      </w:pPr>
      <w:r>
        <w:rPr>
          <w:rFonts w:eastAsia="Times New Roman"/>
          <w:sz w:val="20"/>
          <w:szCs w:val="20"/>
        </w:rPr>
        <w:t>8</w:t>
      </w:r>
      <w:r w:rsidR="007209D7" w:rsidRPr="00B7567D">
        <w:rPr>
          <w:rFonts w:eastAsia="Times New Roman"/>
          <w:sz w:val="20"/>
          <w:szCs w:val="20"/>
        </w:rPr>
        <w:t xml:space="preserve">.2.2 </w:t>
      </w:r>
      <w:r w:rsidR="00C817D1">
        <w:rPr>
          <w:rFonts w:eastAsia="Times New Roman"/>
          <w:sz w:val="20"/>
          <w:szCs w:val="20"/>
        </w:rPr>
        <w:tab/>
      </w:r>
      <w:r w:rsidR="007209D7" w:rsidRPr="008E2657">
        <w:rPr>
          <w:rFonts w:eastAsia="Times New Roman"/>
          <w:sz w:val="28"/>
          <w:szCs w:val="28"/>
        </w:rPr>
        <w:sym w:font="Wingdings" w:char="F06F"/>
      </w:r>
      <w:r w:rsidR="007209D7" w:rsidRPr="00B7567D">
        <w:rPr>
          <w:rFonts w:eastAsia="Times New Roman"/>
          <w:sz w:val="20"/>
          <w:szCs w:val="20"/>
        </w:rPr>
        <w:t xml:space="preserve"> valutazione previsionale di clima acustico (art. 8, comma 3, L. 447/1995);</w:t>
      </w:r>
    </w:p>
    <w:p w14:paraId="1858042A" w14:textId="10B25B97" w:rsidR="007209D7" w:rsidRDefault="00134F47" w:rsidP="00C817D1">
      <w:pPr>
        <w:tabs>
          <w:tab w:val="left" w:pos="696"/>
        </w:tabs>
        <w:spacing w:before="60" w:after="60" w:line="260" w:lineRule="exact"/>
        <w:ind w:left="2269" w:hanging="851"/>
        <w:jc w:val="both"/>
        <w:rPr>
          <w:rFonts w:eastAsia="Times New Roman"/>
          <w:sz w:val="20"/>
          <w:szCs w:val="20"/>
        </w:rPr>
      </w:pPr>
      <w:r>
        <w:rPr>
          <w:rFonts w:eastAsia="Times New Roman"/>
          <w:sz w:val="20"/>
          <w:szCs w:val="20"/>
        </w:rPr>
        <w:t>8</w:t>
      </w:r>
      <w:r w:rsidR="007209D7" w:rsidRPr="00B7567D">
        <w:rPr>
          <w:rFonts w:eastAsia="Times New Roman"/>
          <w:sz w:val="20"/>
          <w:szCs w:val="20"/>
        </w:rPr>
        <w:t xml:space="preserve">.2.3 </w:t>
      </w:r>
      <w:r w:rsidR="00C817D1">
        <w:rPr>
          <w:rFonts w:eastAsia="Times New Roman"/>
          <w:sz w:val="20"/>
          <w:szCs w:val="20"/>
        </w:rPr>
        <w:tab/>
      </w:r>
      <w:r w:rsidR="007209D7" w:rsidRPr="008E2657">
        <w:rPr>
          <w:rFonts w:eastAsia="Times New Roman"/>
          <w:sz w:val="28"/>
          <w:szCs w:val="28"/>
        </w:rPr>
        <w:sym w:font="Wingdings" w:char="F06F"/>
      </w:r>
      <w:r w:rsidR="007209D7" w:rsidRPr="00B7567D">
        <w:rPr>
          <w:rFonts w:eastAsia="Times New Roman"/>
          <w:sz w:val="20"/>
          <w:szCs w:val="20"/>
        </w:rPr>
        <w:t xml:space="preserve"> autocertificazione a firma del tecnico abilitato competente in acustica ambientale in cui si attesta il rispetto dei requisiti di protezione acustica in relazione alla zonizzazione acustica di riferimento (art. 8, comma 3-bis, legge n. 447/1995);</w:t>
      </w:r>
    </w:p>
    <w:p w14:paraId="03A46D1E" w14:textId="02FD7D6F" w:rsidR="007209D7" w:rsidRPr="00B7567D" w:rsidRDefault="00134F47" w:rsidP="00C817D1">
      <w:pPr>
        <w:tabs>
          <w:tab w:val="left" w:pos="696"/>
        </w:tabs>
        <w:spacing w:before="60" w:after="60" w:line="260" w:lineRule="exact"/>
        <w:ind w:left="2269" w:hanging="851"/>
        <w:jc w:val="both"/>
        <w:rPr>
          <w:rFonts w:eastAsia="Times New Roman"/>
          <w:sz w:val="20"/>
          <w:szCs w:val="20"/>
        </w:rPr>
      </w:pPr>
      <w:r>
        <w:rPr>
          <w:rFonts w:eastAsia="Times New Roman"/>
          <w:sz w:val="20"/>
          <w:szCs w:val="20"/>
        </w:rPr>
        <w:t>8</w:t>
      </w:r>
      <w:r w:rsidR="007209D7" w:rsidRPr="00B7567D">
        <w:rPr>
          <w:rFonts w:eastAsia="Times New Roman"/>
          <w:sz w:val="20"/>
          <w:szCs w:val="20"/>
        </w:rPr>
        <w:t xml:space="preserve">.2.4 </w:t>
      </w:r>
      <w:r w:rsidR="00C817D1">
        <w:rPr>
          <w:rFonts w:eastAsia="Times New Roman"/>
          <w:sz w:val="20"/>
          <w:szCs w:val="20"/>
        </w:rPr>
        <w:tab/>
      </w:r>
      <w:r w:rsidR="007209D7" w:rsidRPr="008E2657">
        <w:rPr>
          <w:rFonts w:eastAsia="Times New Roman"/>
          <w:sz w:val="28"/>
          <w:szCs w:val="28"/>
        </w:rPr>
        <w:sym w:font="Wingdings" w:char="F06F"/>
      </w:r>
      <w:r w:rsidR="007209D7" w:rsidRPr="00B7567D">
        <w:rPr>
          <w:rFonts w:eastAsia="Times New Roman"/>
          <w:sz w:val="20"/>
          <w:szCs w:val="20"/>
        </w:rPr>
        <w:t xml:space="preserve"> dichiarazione sostitutiva dell’atto di notorietà, a firma del richiedente/titolare/legale rappresentante, relativa al rispetto dei limiti stabiliti dal documento di classificazione acustica del territorio comunale di riferimento ovvero, ove questo non sia stato adottato, ai limiti individuati dal D.P.C.M. 14 novembre 1997 (art. 4, commi 1 e 2, DPR 227/2011).</w:t>
      </w:r>
    </w:p>
    <w:p w14:paraId="55FAD1AB" w14:textId="77777777" w:rsidR="007209D7" w:rsidRPr="00C817D1" w:rsidRDefault="007209D7" w:rsidP="007A7687">
      <w:pPr>
        <w:pStyle w:val="Corpotesto"/>
        <w:kinsoku w:val="0"/>
        <w:overflowPunct w:val="0"/>
        <w:spacing w:before="10"/>
        <w:jc w:val="both"/>
        <w:rPr>
          <w:sz w:val="20"/>
          <w:szCs w:val="20"/>
        </w:rPr>
      </w:pPr>
    </w:p>
    <w:p w14:paraId="6BBA23FA" w14:textId="77777777" w:rsidR="00992BF8" w:rsidRPr="00C817D1" w:rsidRDefault="00992BF8" w:rsidP="007A7687">
      <w:pPr>
        <w:pStyle w:val="Corpotesto"/>
        <w:kinsoku w:val="0"/>
        <w:overflowPunct w:val="0"/>
        <w:spacing w:before="10"/>
        <w:jc w:val="both"/>
        <w:rPr>
          <w:sz w:val="20"/>
          <w:szCs w:val="20"/>
        </w:rPr>
      </w:pPr>
    </w:p>
    <w:p w14:paraId="124A68B0" w14:textId="61464B5A" w:rsidR="007209D7" w:rsidRPr="00992BF8" w:rsidRDefault="00992BF8" w:rsidP="000B7DA2">
      <w:pPr>
        <w:pStyle w:val="Paragrafoelenco"/>
        <w:pBdr>
          <w:top w:val="nil"/>
          <w:left w:val="nil"/>
          <w:bottom w:val="nil"/>
          <w:right w:val="nil"/>
          <w:between w:val="nil"/>
        </w:pBdr>
        <w:adjustRightInd/>
        <w:spacing w:before="44" w:after="120"/>
        <w:ind w:left="0" w:firstLine="0"/>
        <w:rPr>
          <w:rFonts w:eastAsia="Arial"/>
          <w:b/>
          <w:iCs/>
          <w:color w:val="000000"/>
          <w:sz w:val="22"/>
          <w:szCs w:val="22"/>
          <w:lang w:bidi="it-IT"/>
        </w:rPr>
      </w:pPr>
      <w:r w:rsidRPr="00992BF8">
        <w:rPr>
          <w:rFonts w:eastAsia="Arial"/>
          <w:b/>
          <w:iCs/>
          <w:color w:val="000000"/>
          <w:sz w:val="22"/>
          <w:szCs w:val="22"/>
          <w:lang w:bidi="it-IT"/>
        </w:rPr>
        <w:t>9 PRODUZIONE DI MATERIALI DI RISULTA</w:t>
      </w:r>
    </w:p>
    <w:p w14:paraId="4B9EDA10" w14:textId="77777777" w:rsidR="007209D7" w:rsidRPr="00B7567D" w:rsidRDefault="007209D7" w:rsidP="007209D7">
      <w:pPr>
        <w:pStyle w:val="Paragrafoelenco"/>
        <w:pBdr>
          <w:top w:val="nil"/>
          <w:left w:val="nil"/>
          <w:bottom w:val="nil"/>
          <w:right w:val="nil"/>
          <w:between w:val="nil"/>
        </w:pBdr>
        <w:adjustRightInd/>
        <w:spacing w:before="44" w:after="120"/>
        <w:ind w:left="284" w:hanging="284"/>
        <w:rPr>
          <w:rFonts w:eastAsia="Arial"/>
          <w:bCs/>
          <w:iCs/>
          <w:color w:val="000000"/>
          <w:sz w:val="20"/>
          <w:szCs w:val="20"/>
          <w:lang w:bidi="it-IT"/>
        </w:rPr>
      </w:pPr>
      <w:r w:rsidRPr="00B7567D">
        <w:rPr>
          <w:rFonts w:eastAsia="Arial"/>
          <w:bCs/>
          <w:iCs/>
          <w:color w:val="000000"/>
          <w:sz w:val="20"/>
          <w:szCs w:val="20"/>
          <w:lang w:bidi="it-IT"/>
        </w:rPr>
        <w:t>Che le opere:</w:t>
      </w:r>
    </w:p>
    <w:p w14:paraId="28208582" w14:textId="342576FE" w:rsidR="007209D7" w:rsidRPr="00B7567D" w:rsidRDefault="00134F47" w:rsidP="00C817D1">
      <w:pPr>
        <w:pStyle w:val="Corpotesto"/>
        <w:kinsoku w:val="0"/>
        <w:overflowPunct w:val="0"/>
        <w:spacing w:before="60" w:after="60" w:line="260" w:lineRule="exact"/>
        <w:ind w:left="1247" w:hanging="680"/>
        <w:jc w:val="both"/>
        <w:rPr>
          <w:sz w:val="20"/>
          <w:szCs w:val="20"/>
        </w:rPr>
      </w:pPr>
      <w:r>
        <w:rPr>
          <w:sz w:val="20"/>
          <w:szCs w:val="20"/>
        </w:rPr>
        <w:t>9</w:t>
      </w:r>
      <w:r w:rsidR="007209D7" w:rsidRPr="00B7567D">
        <w:rPr>
          <w:sz w:val="20"/>
          <w:szCs w:val="20"/>
        </w:rPr>
        <w:t xml:space="preserve">.1 </w:t>
      </w:r>
      <w:bookmarkStart w:id="1" w:name="_Hlk198818818"/>
      <w:r w:rsidR="007209D7" w:rsidRPr="008E2657">
        <w:rPr>
          <w:rFonts w:eastAsia="Times New Roman"/>
          <w:sz w:val="28"/>
          <w:szCs w:val="28"/>
        </w:rPr>
        <w:sym w:font="Wingdings" w:char="F06F"/>
      </w:r>
      <w:r w:rsidR="007209D7" w:rsidRPr="00B7567D">
        <w:rPr>
          <w:b/>
          <w:bCs/>
          <w:sz w:val="20"/>
          <w:szCs w:val="20"/>
        </w:rPr>
        <w:t xml:space="preserve"> non sono soggette </w:t>
      </w:r>
      <w:r w:rsidR="007209D7" w:rsidRPr="00B7567D">
        <w:rPr>
          <w:sz w:val="20"/>
          <w:szCs w:val="20"/>
        </w:rPr>
        <w:t xml:space="preserve">alla normativa relativa ai materiali da scavo (art. 184-bis </w:t>
      </w:r>
      <w:proofErr w:type="spellStart"/>
      <w:r w:rsidR="007209D7" w:rsidRPr="00B7567D">
        <w:rPr>
          <w:sz w:val="20"/>
          <w:szCs w:val="20"/>
        </w:rPr>
        <w:t>D.Lgs.</w:t>
      </w:r>
      <w:proofErr w:type="spellEnd"/>
      <w:r w:rsidR="007209D7" w:rsidRPr="00B7567D">
        <w:rPr>
          <w:sz w:val="20"/>
          <w:szCs w:val="20"/>
        </w:rPr>
        <w:t xml:space="preserve"> 152/2006 e del DPR 120/2017);</w:t>
      </w:r>
      <w:bookmarkEnd w:id="1"/>
    </w:p>
    <w:p w14:paraId="72AB51A4" w14:textId="5498CC67" w:rsidR="007209D7" w:rsidRPr="00B7567D" w:rsidRDefault="00134F47" w:rsidP="00C817D1">
      <w:pPr>
        <w:pStyle w:val="Corpotesto"/>
        <w:kinsoku w:val="0"/>
        <w:overflowPunct w:val="0"/>
        <w:spacing w:before="60" w:after="60" w:line="260" w:lineRule="exact"/>
        <w:ind w:left="1247" w:hanging="680"/>
        <w:jc w:val="both"/>
        <w:rPr>
          <w:rFonts w:eastAsia="Times New Roman"/>
          <w:sz w:val="20"/>
          <w:szCs w:val="20"/>
        </w:rPr>
      </w:pPr>
      <w:r>
        <w:rPr>
          <w:sz w:val="20"/>
          <w:szCs w:val="20"/>
        </w:rPr>
        <w:t>9</w:t>
      </w:r>
      <w:r w:rsidR="007209D7" w:rsidRPr="00B7567D">
        <w:rPr>
          <w:sz w:val="20"/>
          <w:szCs w:val="20"/>
        </w:rPr>
        <w:t xml:space="preserve">.2 </w:t>
      </w:r>
      <w:r w:rsidR="007209D7" w:rsidRPr="008E2657">
        <w:rPr>
          <w:rFonts w:eastAsia="Times New Roman"/>
          <w:sz w:val="28"/>
          <w:szCs w:val="28"/>
        </w:rPr>
        <w:sym w:font="Wingdings" w:char="F06F"/>
      </w:r>
      <w:r w:rsidR="007209D7" w:rsidRPr="00B7567D">
        <w:rPr>
          <w:b/>
          <w:bCs/>
          <w:sz w:val="20"/>
          <w:szCs w:val="20"/>
        </w:rPr>
        <w:t xml:space="preserve"> comportano </w:t>
      </w:r>
      <w:r w:rsidR="007209D7" w:rsidRPr="00B7567D">
        <w:rPr>
          <w:sz w:val="20"/>
          <w:szCs w:val="20"/>
        </w:rPr>
        <w:t xml:space="preserve">la produzione di materiali da scavo </w:t>
      </w:r>
      <w:r w:rsidR="007209D7" w:rsidRPr="00B7567D">
        <w:rPr>
          <w:b/>
          <w:bCs/>
          <w:sz w:val="20"/>
          <w:szCs w:val="20"/>
        </w:rPr>
        <w:t>considerati come sottoprodotti</w:t>
      </w:r>
      <w:r w:rsidR="007209D7" w:rsidRPr="00B7567D">
        <w:rPr>
          <w:sz w:val="20"/>
          <w:szCs w:val="20"/>
        </w:rPr>
        <w:t xml:space="preserve"> ai sensi dell’articolo 184-bis </w:t>
      </w:r>
      <w:proofErr w:type="spellStart"/>
      <w:r w:rsidR="007209D7" w:rsidRPr="00B7567D">
        <w:rPr>
          <w:sz w:val="20"/>
          <w:szCs w:val="20"/>
        </w:rPr>
        <w:t>D.Lgs.</w:t>
      </w:r>
      <w:proofErr w:type="spellEnd"/>
      <w:r w:rsidR="007209D7" w:rsidRPr="00B7567D">
        <w:rPr>
          <w:sz w:val="20"/>
          <w:szCs w:val="20"/>
        </w:rPr>
        <w:t xml:space="preserve"> 152/ 2006 e del DPR 120/2017, e inoltr</w:t>
      </w:r>
      <w:r w:rsidR="00452643">
        <w:rPr>
          <w:sz w:val="20"/>
          <w:szCs w:val="20"/>
        </w:rPr>
        <w:t xml:space="preserve">e </w:t>
      </w:r>
      <w:r w:rsidR="007209D7" w:rsidRPr="00B7567D">
        <w:rPr>
          <w:rFonts w:eastAsia="Times New Roman"/>
          <w:sz w:val="20"/>
          <w:szCs w:val="20"/>
        </w:rPr>
        <w:t xml:space="preserve">le opere comportano la produzione di materiali da scavo per </w:t>
      </w:r>
      <w:r w:rsidR="007209D7" w:rsidRPr="00B7567D">
        <w:rPr>
          <w:rFonts w:eastAsia="Times New Roman"/>
          <w:b/>
          <w:bCs/>
          <w:sz w:val="20"/>
          <w:szCs w:val="20"/>
        </w:rPr>
        <w:t>un volume inferiore o uguale a 6000 mc</w:t>
      </w:r>
      <w:r w:rsidR="007209D7" w:rsidRPr="00B7567D">
        <w:rPr>
          <w:rFonts w:eastAsia="Times New Roman"/>
          <w:sz w:val="20"/>
          <w:szCs w:val="20"/>
        </w:rPr>
        <w:t xml:space="preserve"> ovvero (pur superando tale soglia) </w:t>
      </w:r>
      <w:r w:rsidR="007209D7" w:rsidRPr="00B7567D">
        <w:rPr>
          <w:rFonts w:eastAsia="Times New Roman"/>
          <w:b/>
          <w:bCs/>
          <w:sz w:val="20"/>
          <w:szCs w:val="20"/>
        </w:rPr>
        <w:t>non sono soggette a VIA o AIA</w:t>
      </w:r>
      <w:r w:rsidR="00452643">
        <w:rPr>
          <w:rFonts w:eastAsia="Times New Roman"/>
          <w:sz w:val="20"/>
          <w:szCs w:val="20"/>
        </w:rPr>
        <w:t>;</w:t>
      </w:r>
    </w:p>
    <w:p w14:paraId="3167FA30" w14:textId="0D89BE55" w:rsidR="007209D7" w:rsidRPr="00B7567D" w:rsidRDefault="00134F47" w:rsidP="00C817D1">
      <w:pPr>
        <w:pStyle w:val="Corpotesto"/>
        <w:kinsoku w:val="0"/>
        <w:overflowPunct w:val="0"/>
        <w:spacing w:before="60" w:after="60" w:line="260" w:lineRule="exact"/>
        <w:ind w:left="1247" w:hanging="680"/>
        <w:jc w:val="both"/>
        <w:rPr>
          <w:sz w:val="20"/>
          <w:szCs w:val="20"/>
        </w:rPr>
      </w:pPr>
      <w:r>
        <w:rPr>
          <w:sz w:val="20"/>
          <w:szCs w:val="20"/>
        </w:rPr>
        <w:t>9</w:t>
      </w:r>
      <w:r w:rsidR="007209D7" w:rsidRPr="00B7567D">
        <w:rPr>
          <w:sz w:val="20"/>
          <w:szCs w:val="20"/>
        </w:rPr>
        <w:t xml:space="preserve">.3 </w:t>
      </w:r>
      <w:r w:rsidR="007209D7" w:rsidRPr="008E2657">
        <w:rPr>
          <w:rFonts w:eastAsia="Times New Roman"/>
          <w:sz w:val="28"/>
          <w:szCs w:val="28"/>
        </w:rPr>
        <w:sym w:font="Wingdings" w:char="F06F"/>
      </w:r>
      <w:r w:rsidR="007209D7" w:rsidRPr="00B7567D">
        <w:rPr>
          <w:b/>
          <w:bCs/>
          <w:sz w:val="20"/>
          <w:szCs w:val="20"/>
        </w:rPr>
        <w:t xml:space="preserve"> comportano</w:t>
      </w:r>
      <w:r w:rsidR="007209D7" w:rsidRPr="00B7567D">
        <w:rPr>
          <w:sz w:val="20"/>
          <w:szCs w:val="20"/>
        </w:rPr>
        <w:t xml:space="preserve"> la produzione di materiali da scavo che saranno riutilizzati nello stesso luogo di produzione</w:t>
      </w:r>
      <w:r w:rsidR="00452643">
        <w:rPr>
          <w:sz w:val="20"/>
          <w:szCs w:val="20"/>
        </w:rPr>
        <w:t>;</w:t>
      </w:r>
    </w:p>
    <w:p w14:paraId="7E174B65" w14:textId="4F7CE687" w:rsidR="007209D7" w:rsidRPr="00B7567D" w:rsidRDefault="00134F47" w:rsidP="00C817D1">
      <w:pPr>
        <w:pStyle w:val="Corpotesto"/>
        <w:kinsoku w:val="0"/>
        <w:overflowPunct w:val="0"/>
        <w:spacing w:before="60" w:after="120" w:line="260" w:lineRule="exact"/>
        <w:ind w:left="1247" w:hanging="680"/>
        <w:jc w:val="both"/>
        <w:rPr>
          <w:sz w:val="20"/>
          <w:szCs w:val="20"/>
        </w:rPr>
      </w:pPr>
      <w:r>
        <w:rPr>
          <w:sz w:val="20"/>
          <w:szCs w:val="20"/>
        </w:rPr>
        <w:t>9</w:t>
      </w:r>
      <w:r w:rsidR="007209D7" w:rsidRPr="00B7567D">
        <w:rPr>
          <w:sz w:val="20"/>
          <w:szCs w:val="20"/>
        </w:rPr>
        <w:t xml:space="preserve">.4 </w:t>
      </w:r>
      <w:r w:rsidR="007209D7" w:rsidRPr="008E2657">
        <w:rPr>
          <w:rFonts w:eastAsia="Times New Roman"/>
          <w:sz w:val="28"/>
          <w:szCs w:val="28"/>
        </w:rPr>
        <w:sym w:font="Wingdings" w:char="F06F"/>
      </w:r>
      <w:r w:rsidR="007209D7" w:rsidRPr="00B7567D">
        <w:rPr>
          <w:b/>
          <w:bCs/>
          <w:sz w:val="20"/>
          <w:szCs w:val="20"/>
        </w:rPr>
        <w:t xml:space="preserve"> riguardano</w:t>
      </w:r>
      <w:r w:rsidR="007209D7" w:rsidRPr="00B7567D">
        <w:rPr>
          <w:sz w:val="20"/>
          <w:szCs w:val="20"/>
        </w:rPr>
        <w:t xml:space="preserve"> interventi di demolizione di edifici o altri manufatti preesistenti e producono rifiuti la cui gestione è disciplinata ai sensi della parte quarta del </w:t>
      </w:r>
      <w:proofErr w:type="spellStart"/>
      <w:r w:rsidR="007209D7" w:rsidRPr="00B7567D">
        <w:rPr>
          <w:sz w:val="20"/>
          <w:szCs w:val="20"/>
        </w:rPr>
        <w:t>D.Lgs.</w:t>
      </w:r>
      <w:proofErr w:type="spellEnd"/>
      <w:r w:rsidR="007209D7" w:rsidRPr="00B7567D">
        <w:rPr>
          <w:sz w:val="20"/>
          <w:szCs w:val="20"/>
        </w:rPr>
        <w:t xml:space="preserve"> 152/2006;</w:t>
      </w:r>
    </w:p>
    <w:p w14:paraId="5EB457B4" w14:textId="1C5898DD" w:rsidR="007209D7" w:rsidRPr="00B7567D" w:rsidRDefault="00134F47" w:rsidP="00C817D1">
      <w:pPr>
        <w:pStyle w:val="Corpotesto"/>
        <w:kinsoku w:val="0"/>
        <w:overflowPunct w:val="0"/>
        <w:spacing w:before="60" w:after="120" w:line="260" w:lineRule="exact"/>
        <w:ind w:left="1247" w:hanging="680"/>
        <w:jc w:val="both"/>
        <w:rPr>
          <w:sz w:val="22"/>
          <w:szCs w:val="22"/>
        </w:rPr>
      </w:pPr>
      <w:r>
        <w:rPr>
          <w:sz w:val="20"/>
          <w:szCs w:val="20"/>
        </w:rPr>
        <w:t>9</w:t>
      </w:r>
      <w:r w:rsidR="007209D7" w:rsidRPr="00B7567D">
        <w:rPr>
          <w:sz w:val="20"/>
          <w:szCs w:val="20"/>
        </w:rPr>
        <w:t xml:space="preserve">.5 </w:t>
      </w:r>
      <w:r w:rsidR="007209D7" w:rsidRPr="008E2657">
        <w:rPr>
          <w:rFonts w:eastAsia="Times New Roman"/>
          <w:sz w:val="28"/>
          <w:szCs w:val="28"/>
        </w:rPr>
        <w:sym w:font="Wingdings" w:char="F06F"/>
      </w:r>
      <w:r w:rsidR="007209D7" w:rsidRPr="00B7567D">
        <w:rPr>
          <w:b/>
          <w:bCs/>
          <w:sz w:val="20"/>
          <w:szCs w:val="20"/>
        </w:rPr>
        <w:t xml:space="preserve"> comportano</w:t>
      </w:r>
      <w:r w:rsidR="007209D7" w:rsidRPr="00B7567D">
        <w:rPr>
          <w:sz w:val="20"/>
          <w:szCs w:val="20"/>
        </w:rPr>
        <w:t xml:space="preserve"> la produzione di materiali da scavo che saranno gestiti dall’interessato come rifiuti.</w:t>
      </w:r>
    </w:p>
    <w:p w14:paraId="45EA9C93" w14:textId="77777777" w:rsidR="00914245" w:rsidRPr="00C817D1" w:rsidRDefault="00914245" w:rsidP="007A7687">
      <w:pPr>
        <w:pStyle w:val="Corpotesto"/>
        <w:kinsoku w:val="0"/>
        <w:overflowPunct w:val="0"/>
        <w:spacing w:before="10"/>
        <w:jc w:val="both"/>
        <w:rPr>
          <w:sz w:val="20"/>
          <w:szCs w:val="20"/>
        </w:rPr>
      </w:pPr>
    </w:p>
    <w:p w14:paraId="3F1154D4" w14:textId="77777777" w:rsidR="00C817D1" w:rsidRPr="00C817D1" w:rsidRDefault="00C817D1" w:rsidP="007A7687">
      <w:pPr>
        <w:pStyle w:val="Corpotesto"/>
        <w:kinsoku w:val="0"/>
        <w:overflowPunct w:val="0"/>
        <w:spacing w:before="10"/>
        <w:jc w:val="both"/>
        <w:rPr>
          <w:sz w:val="20"/>
          <w:szCs w:val="20"/>
        </w:rPr>
      </w:pPr>
    </w:p>
    <w:p w14:paraId="47957187" w14:textId="358FFE71" w:rsidR="007209D7" w:rsidRPr="00C817D1" w:rsidRDefault="00C817D1" w:rsidP="000B7DA2">
      <w:pPr>
        <w:pStyle w:val="Paragrafoelenco"/>
        <w:pBdr>
          <w:top w:val="nil"/>
          <w:left w:val="nil"/>
          <w:bottom w:val="nil"/>
          <w:right w:val="nil"/>
          <w:between w:val="nil"/>
        </w:pBdr>
        <w:adjustRightInd/>
        <w:spacing w:before="44" w:after="120"/>
        <w:ind w:left="0" w:firstLine="0"/>
        <w:rPr>
          <w:rFonts w:eastAsia="Arial"/>
          <w:b/>
          <w:iCs/>
          <w:color w:val="000000"/>
          <w:sz w:val="22"/>
          <w:szCs w:val="22"/>
          <w:lang w:bidi="it-IT"/>
        </w:rPr>
      </w:pPr>
      <w:r w:rsidRPr="00C817D1">
        <w:rPr>
          <w:rFonts w:eastAsia="Arial"/>
          <w:b/>
          <w:iCs/>
          <w:color w:val="000000"/>
          <w:sz w:val="22"/>
          <w:szCs w:val="22"/>
          <w:lang w:bidi="it-IT"/>
        </w:rPr>
        <w:t>10 PREVENZIONE INCENDI</w:t>
      </w:r>
    </w:p>
    <w:p w14:paraId="4B31196A" w14:textId="77777777" w:rsidR="007209D7" w:rsidRPr="00B7567D" w:rsidRDefault="007209D7" w:rsidP="007209D7">
      <w:pPr>
        <w:pStyle w:val="Paragrafoelenco"/>
        <w:pBdr>
          <w:top w:val="nil"/>
          <w:left w:val="nil"/>
          <w:bottom w:val="nil"/>
          <w:right w:val="nil"/>
          <w:between w:val="nil"/>
        </w:pBdr>
        <w:adjustRightInd/>
        <w:spacing w:before="44" w:after="120"/>
        <w:ind w:left="284" w:hanging="284"/>
        <w:rPr>
          <w:rFonts w:eastAsia="Arial"/>
          <w:bCs/>
          <w:iCs/>
          <w:color w:val="000000"/>
          <w:sz w:val="20"/>
          <w:szCs w:val="20"/>
          <w:lang w:bidi="it-IT"/>
        </w:rPr>
      </w:pPr>
      <w:r w:rsidRPr="00B7567D">
        <w:rPr>
          <w:rFonts w:eastAsia="Arial"/>
          <w:bCs/>
          <w:iCs/>
          <w:color w:val="000000"/>
          <w:sz w:val="20"/>
          <w:szCs w:val="20"/>
          <w:lang w:bidi="it-IT"/>
        </w:rPr>
        <w:t>Che l’intervento:</w:t>
      </w:r>
    </w:p>
    <w:p w14:paraId="35A8DB63" w14:textId="2F800E33" w:rsidR="007209D7" w:rsidRPr="00B7567D" w:rsidRDefault="007209D7" w:rsidP="007209D7">
      <w:pPr>
        <w:pStyle w:val="Corpotesto"/>
        <w:kinsoku w:val="0"/>
        <w:overflowPunct w:val="0"/>
        <w:spacing w:before="60" w:after="120" w:line="260" w:lineRule="exact"/>
        <w:ind w:left="1407" w:hanging="851"/>
        <w:jc w:val="both"/>
        <w:rPr>
          <w:sz w:val="20"/>
          <w:szCs w:val="20"/>
        </w:rPr>
      </w:pPr>
      <w:r>
        <w:rPr>
          <w:sz w:val="20"/>
          <w:szCs w:val="20"/>
        </w:rPr>
        <w:t>1</w:t>
      </w:r>
      <w:r w:rsidR="00134F47">
        <w:rPr>
          <w:sz w:val="20"/>
          <w:szCs w:val="20"/>
        </w:rPr>
        <w:t>0</w:t>
      </w:r>
      <w:r w:rsidRPr="00B7567D">
        <w:rPr>
          <w:sz w:val="20"/>
          <w:szCs w:val="20"/>
        </w:rPr>
        <w:t xml:space="preserve">.1 </w:t>
      </w:r>
      <w:r w:rsidRPr="008E2657">
        <w:rPr>
          <w:rFonts w:eastAsia="Times New Roman"/>
          <w:sz w:val="28"/>
          <w:szCs w:val="28"/>
        </w:rPr>
        <w:sym w:font="Wingdings" w:char="F06F"/>
      </w:r>
      <w:r w:rsidRPr="00B7567D">
        <w:rPr>
          <w:b/>
          <w:bCs/>
          <w:sz w:val="20"/>
          <w:szCs w:val="20"/>
        </w:rPr>
        <w:t xml:space="preserve"> non è soggetto </w:t>
      </w:r>
      <w:r w:rsidRPr="00B7567D">
        <w:rPr>
          <w:sz w:val="20"/>
          <w:szCs w:val="20"/>
        </w:rPr>
        <w:t>alle norme di prevenzione incendi;</w:t>
      </w:r>
    </w:p>
    <w:p w14:paraId="29F543AD" w14:textId="6F24997E" w:rsidR="007209D7" w:rsidRPr="00B7567D" w:rsidRDefault="007209D7" w:rsidP="007209D7">
      <w:pPr>
        <w:pStyle w:val="Corpotesto"/>
        <w:kinsoku w:val="0"/>
        <w:overflowPunct w:val="0"/>
        <w:spacing w:before="60" w:after="120" w:line="260" w:lineRule="exact"/>
        <w:ind w:left="1407" w:hanging="851"/>
        <w:jc w:val="both"/>
        <w:rPr>
          <w:sz w:val="20"/>
          <w:szCs w:val="20"/>
        </w:rPr>
      </w:pPr>
      <w:r>
        <w:rPr>
          <w:sz w:val="20"/>
          <w:szCs w:val="20"/>
        </w:rPr>
        <w:t>1</w:t>
      </w:r>
      <w:r w:rsidR="00134F47">
        <w:rPr>
          <w:sz w:val="20"/>
          <w:szCs w:val="20"/>
        </w:rPr>
        <w:t>0</w:t>
      </w:r>
      <w:r w:rsidRPr="00B7567D">
        <w:rPr>
          <w:sz w:val="20"/>
          <w:szCs w:val="20"/>
        </w:rPr>
        <w:t xml:space="preserve">.2 </w:t>
      </w:r>
      <w:r w:rsidRPr="008E2657">
        <w:rPr>
          <w:rFonts w:eastAsia="Times New Roman"/>
          <w:sz w:val="28"/>
          <w:szCs w:val="28"/>
        </w:rPr>
        <w:sym w:font="Wingdings" w:char="F06F"/>
      </w:r>
      <w:r w:rsidRPr="00B7567D">
        <w:rPr>
          <w:b/>
          <w:bCs/>
          <w:sz w:val="20"/>
          <w:szCs w:val="20"/>
        </w:rPr>
        <w:t xml:space="preserve"> è soggetto </w:t>
      </w:r>
      <w:r w:rsidRPr="00B7567D">
        <w:rPr>
          <w:sz w:val="20"/>
          <w:szCs w:val="20"/>
        </w:rPr>
        <w:t>alle norme tecniche di prevenzione incendi e le stesse sono rispettate nel progetto;</w:t>
      </w:r>
    </w:p>
    <w:p w14:paraId="41320E1A" w14:textId="4D1B701D" w:rsidR="007209D7" w:rsidRPr="00B7567D" w:rsidRDefault="007209D7" w:rsidP="007209D7">
      <w:pPr>
        <w:pStyle w:val="Corpotesto"/>
        <w:kinsoku w:val="0"/>
        <w:overflowPunct w:val="0"/>
        <w:spacing w:before="60" w:after="120" w:line="260" w:lineRule="exact"/>
        <w:ind w:left="1407" w:hanging="851"/>
        <w:jc w:val="both"/>
        <w:rPr>
          <w:sz w:val="20"/>
          <w:szCs w:val="20"/>
        </w:rPr>
      </w:pPr>
      <w:r>
        <w:rPr>
          <w:sz w:val="20"/>
          <w:szCs w:val="20"/>
        </w:rPr>
        <w:t>1</w:t>
      </w:r>
      <w:r w:rsidR="00134F47">
        <w:rPr>
          <w:sz w:val="20"/>
          <w:szCs w:val="20"/>
        </w:rPr>
        <w:t>0</w:t>
      </w:r>
      <w:r w:rsidRPr="00B7567D">
        <w:rPr>
          <w:sz w:val="20"/>
          <w:szCs w:val="20"/>
        </w:rPr>
        <w:t xml:space="preserve">.3 </w:t>
      </w:r>
      <w:r w:rsidRPr="008E2657">
        <w:rPr>
          <w:rFonts w:eastAsia="Times New Roman"/>
          <w:sz w:val="28"/>
          <w:szCs w:val="28"/>
        </w:rPr>
        <w:sym w:font="Wingdings" w:char="F06F"/>
      </w:r>
      <w:r w:rsidRPr="00B7567D">
        <w:rPr>
          <w:b/>
          <w:bCs/>
          <w:sz w:val="20"/>
          <w:szCs w:val="20"/>
        </w:rPr>
        <w:t xml:space="preserve"> </w:t>
      </w:r>
      <w:r w:rsidRPr="00B7567D">
        <w:rPr>
          <w:sz w:val="20"/>
          <w:szCs w:val="20"/>
        </w:rPr>
        <w:t>presenta caratteristiche tali da non consentire l’integrale osservanza delle regole tecniche di prevenzione incendi e pertanto:</w:t>
      </w:r>
    </w:p>
    <w:p w14:paraId="3853D583" w14:textId="4F229C96" w:rsidR="007209D7" w:rsidRPr="00B7567D" w:rsidRDefault="007209D7" w:rsidP="00C817D1">
      <w:pPr>
        <w:tabs>
          <w:tab w:val="left" w:pos="696"/>
        </w:tabs>
        <w:spacing w:before="60" w:after="60" w:line="260" w:lineRule="exact"/>
        <w:ind w:left="2269" w:hanging="851"/>
        <w:jc w:val="both"/>
        <w:rPr>
          <w:rFonts w:eastAsia="Times New Roman"/>
          <w:sz w:val="20"/>
          <w:szCs w:val="20"/>
        </w:rPr>
      </w:pPr>
      <w:r>
        <w:rPr>
          <w:rFonts w:eastAsia="Times New Roman"/>
          <w:sz w:val="20"/>
          <w:szCs w:val="20"/>
        </w:rPr>
        <w:t>1</w:t>
      </w:r>
      <w:r w:rsidR="00134F47">
        <w:rPr>
          <w:rFonts w:eastAsia="Times New Roman"/>
          <w:sz w:val="20"/>
          <w:szCs w:val="20"/>
        </w:rPr>
        <w:t>0</w:t>
      </w:r>
      <w:r w:rsidRPr="00B7567D">
        <w:rPr>
          <w:rFonts w:eastAsia="Times New Roman"/>
          <w:sz w:val="20"/>
          <w:szCs w:val="20"/>
        </w:rPr>
        <w:t xml:space="preserve">.3.1 </w:t>
      </w:r>
      <w:r w:rsidR="00C817D1">
        <w:rPr>
          <w:rFonts w:eastAsia="Times New Roman"/>
          <w:sz w:val="20"/>
          <w:szCs w:val="20"/>
        </w:rPr>
        <w:tab/>
      </w:r>
      <w:r w:rsidRPr="008E2657">
        <w:rPr>
          <w:rFonts w:eastAsia="Times New Roman"/>
          <w:sz w:val="28"/>
          <w:szCs w:val="28"/>
        </w:rPr>
        <w:sym w:font="Wingdings" w:char="F06F"/>
      </w:r>
      <w:r w:rsidRPr="00B7567D">
        <w:rPr>
          <w:rFonts w:eastAsia="Times New Roman"/>
          <w:sz w:val="20"/>
          <w:szCs w:val="20"/>
        </w:rPr>
        <w:t xml:space="preserve"> </w:t>
      </w:r>
      <w:r w:rsidRPr="00B7567D">
        <w:rPr>
          <w:rFonts w:eastAsia="Times New Roman"/>
          <w:b/>
          <w:bCs/>
          <w:sz w:val="20"/>
          <w:szCs w:val="20"/>
        </w:rPr>
        <w:t>si allega</w:t>
      </w:r>
      <w:r w:rsidRPr="00B7567D">
        <w:rPr>
          <w:rFonts w:eastAsia="Times New Roman"/>
          <w:sz w:val="20"/>
          <w:szCs w:val="20"/>
        </w:rPr>
        <w:t xml:space="preserve"> la documentazione necessaria all’ottenimento della deroga.</w:t>
      </w:r>
    </w:p>
    <w:p w14:paraId="0332C2CF" w14:textId="77777777" w:rsidR="007209D7" w:rsidRPr="00B7567D" w:rsidRDefault="007209D7" w:rsidP="00CA7BBE">
      <w:pPr>
        <w:pStyle w:val="Paragrafoelenco"/>
        <w:pBdr>
          <w:top w:val="nil"/>
          <w:left w:val="nil"/>
          <w:bottom w:val="nil"/>
          <w:right w:val="nil"/>
          <w:between w:val="nil"/>
        </w:pBdr>
        <w:adjustRightInd/>
        <w:spacing w:before="240" w:after="120"/>
        <w:ind w:left="284" w:hanging="284"/>
        <w:rPr>
          <w:rFonts w:eastAsia="Arial"/>
          <w:bCs/>
          <w:iCs/>
          <w:color w:val="000000"/>
          <w:sz w:val="20"/>
          <w:szCs w:val="20"/>
          <w:lang w:bidi="it-IT"/>
        </w:rPr>
      </w:pPr>
      <w:r w:rsidRPr="00B7567D">
        <w:rPr>
          <w:rFonts w:eastAsia="Arial"/>
          <w:bCs/>
          <w:iCs/>
          <w:color w:val="000000"/>
          <w:sz w:val="20"/>
          <w:szCs w:val="20"/>
          <w:lang w:bidi="it-IT"/>
        </w:rPr>
        <w:t>E che l’intervento:</w:t>
      </w:r>
    </w:p>
    <w:p w14:paraId="4D6825DD" w14:textId="407AB015" w:rsidR="007209D7" w:rsidRPr="00B7567D" w:rsidRDefault="007209D7" w:rsidP="007209D7">
      <w:pPr>
        <w:pStyle w:val="Corpotesto"/>
        <w:kinsoku w:val="0"/>
        <w:overflowPunct w:val="0"/>
        <w:spacing w:before="60" w:after="120" w:line="260" w:lineRule="exact"/>
        <w:ind w:left="1407" w:hanging="851"/>
        <w:jc w:val="both"/>
        <w:rPr>
          <w:sz w:val="20"/>
          <w:szCs w:val="20"/>
        </w:rPr>
      </w:pPr>
      <w:r>
        <w:rPr>
          <w:sz w:val="20"/>
          <w:szCs w:val="20"/>
        </w:rPr>
        <w:t>1</w:t>
      </w:r>
      <w:r w:rsidR="00134F47">
        <w:rPr>
          <w:sz w:val="20"/>
          <w:szCs w:val="20"/>
        </w:rPr>
        <w:t>0</w:t>
      </w:r>
      <w:r w:rsidRPr="00B7567D">
        <w:rPr>
          <w:sz w:val="20"/>
          <w:szCs w:val="20"/>
        </w:rPr>
        <w:t xml:space="preserve">.4 </w:t>
      </w:r>
      <w:r w:rsidRPr="008E2657">
        <w:rPr>
          <w:rFonts w:eastAsia="Times New Roman"/>
          <w:sz w:val="28"/>
          <w:szCs w:val="28"/>
        </w:rPr>
        <w:sym w:font="Wingdings" w:char="F06F"/>
      </w:r>
      <w:r w:rsidRPr="00B7567D">
        <w:rPr>
          <w:b/>
          <w:bCs/>
          <w:sz w:val="20"/>
          <w:szCs w:val="20"/>
        </w:rPr>
        <w:t xml:space="preserve"> non è soggetto</w:t>
      </w:r>
      <w:r w:rsidRPr="00B7567D">
        <w:rPr>
          <w:sz w:val="20"/>
          <w:szCs w:val="20"/>
        </w:rPr>
        <w:t xml:space="preserve"> </w:t>
      </w:r>
      <w:r w:rsidRPr="00B7567D">
        <w:rPr>
          <w:b/>
          <w:bCs/>
          <w:sz w:val="20"/>
          <w:szCs w:val="20"/>
        </w:rPr>
        <w:t>alla valutazione del progetto</w:t>
      </w:r>
      <w:r w:rsidRPr="00B7567D">
        <w:rPr>
          <w:sz w:val="20"/>
          <w:szCs w:val="20"/>
        </w:rPr>
        <w:t xml:space="preserve"> da parte del Comando Provinciale dei Vigili del Fuoco ai sensi del D.P.R. 151/2011;</w:t>
      </w:r>
    </w:p>
    <w:p w14:paraId="2F815EA3" w14:textId="2CF259D3" w:rsidR="007209D7" w:rsidRPr="00B7567D" w:rsidRDefault="007209D7" w:rsidP="007209D7">
      <w:pPr>
        <w:pStyle w:val="Corpotesto"/>
        <w:kinsoku w:val="0"/>
        <w:overflowPunct w:val="0"/>
        <w:spacing w:before="60" w:after="120" w:line="260" w:lineRule="exact"/>
        <w:ind w:left="1407" w:hanging="851"/>
        <w:jc w:val="both"/>
        <w:rPr>
          <w:sz w:val="20"/>
          <w:szCs w:val="20"/>
        </w:rPr>
      </w:pPr>
      <w:r>
        <w:rPr>
          <w:sz w:val="20"/>
          <w:szCs w:val="20"/>
        </w:rPr>
        <w:lastRenderedPageBreak/>
        <w:t>1</w:t>
      </w:r>
      <w:r w:rsidR="00134F47">
        <w:rPr>
          <w:sz w:val="20"/>
          <w:szCs w:val="20"/>
        </w:rPr>
        <w:t>0</w:t>
      </w:r>
      <w:r w:rsidRPr="00B7567D">
        <w:rPr>
          <w:sz w:val="20"/>
          <w:szCs w:val="20"/>
        </w:rPr>
        <w:t xml:space="preserve">.5 </w:t>
      </w:r>
      <w:r w:rsidRPr="008E2657">
        <w:rPr>
          <w:rFonts w:eastAsia="Times New Roman"/>
          <w:sz w:val="28"/>
          <w:szCs w:val="28"/>
        </w:rPr>
        <w:sym w:font="Wingdings" w:char="F06F"/>
      </w:r>
      <w:r w:rsidRPr="00B7567D">
        <w:rPr>
          <w:b/>
          <w:bCs/>
          <w:sz w:val="20"/>
          <w:szCs w:val="20"/>
        </w:rPr>
        <w:t xml:space="preserve"> è soggetto</w:t>
      </w:r>
      <w:r w:rsidRPr="00B7567D">
        <w:rPr>
          <w:sz w:val="20"/>
          <w:szCs w:val="20"/>
        </w:rPr>
        <w:t xml:space="preserve"> </w:t>
      </w:r>
      <w:r w:rsidRPr="00B7567D">
        <w:rPr>
          <w:b/>
          <w:bCs/>
          <w:sz w:val="20"/>
          <w:szCs w:val="20"/>
        </w:rPr>
        <w:t>alla valutazione del progetto</w:t>
      </w:r>
      <w:r w:rsidRPr="00B7567D">
        <w:rPr>
          <w:sz w:val="20"/>
          <w:szCs w:val="20"/>
        </w:rPr>
        <w:t xml:space="preserve"> da parte del Comando Provinciale dei Vigili del Fuoco ai sensi dell’art. 3 del D.P.R. 151/2011 e pertanto:</w:t>
      </w:r>
    </w:p>
    <w:p w14:paraId="11186B69" w14:textId="377BBAE3" w:rsidR="007209D7" w:rsidRPr="00B7567D" w:rsidRDefault="007209D7" w:rsidP="007209D7">
      <w:pPr>
        <w:tabs>
          <w:tab w:val="left" w:pos="696"/>
        </w:tabs>
        <w:spacing w:before="60" w:after="60" w:line="260" w:lineRule="exact"/>
        <w:ind w:left="2269" w:hanging="851"/>
        <w:jc w:val="both"/>
        <w:rPr>
          <w:rFonts w:eastAsia="Times New Roman"/>
          <w:sz w:val="20"/>
          <w:szCs w:val="20"/>
        </w:rPr>
      </w:pPr>
      <w:r>
        <w:rPr>
          <w:rFonts w:eastAsia="Times New Roman"/>
          <w:sz w:val="20"/>
          <w:szCs w:val="20"/>
        </w:rPr>
        <w:t>10</w:t>
      </w:r>
      <w:r w:rsidRPr="00B7567D">
        <w:rPr>
          <w:rFonts w:eastAsia="Times New Roman"/>
          <w:sz w:val="20"/>
          <w:szCs w:val="20"/>
        </w:rPr>
        <w:t xml:space="preserve">.5.1 </w:t>
      </w:r>
      <w:r w:rsidR="00C817D1">
        <w:rPr>
          <w:rFonts w:eastAsia="Times New Roman"/>
          <w:sz w:val="20"/>
          <w:szCs w:val="20"/>
        </w:rPr>
        <w:tab/>
      </w:r>
      <w:r w:rsidRPr="008E2657">
        <w:rPr>
          <w:rFonts w:eastAsia="Times New Roman"/>
          <w:sz w:val="28"/>
          <w:szCs w:val="28"/>
        </w:rPr>
        <w:sym w:font="Wingdings" w:char="F06F"/>
      </w:r>
      <w:r w:rsidRPr="00B7567D">
        <w:rPr>
          <w:rFonts w:eastAsia="Times New Roman"/>
          <w:sz w:val="20"/>
          <w:szCs w:val="20"/>
        </w:rPr>
        <w:t xml:space="preserve"> </w:t>
      </w:r>
      <w:r w:rsidRPr="00B7567D">
        <w:rPr>
          <w:rFonts w:eastAsia="Times New Roman"/>
          <w:b/>
          <w:bCs/>
          <w:sz w:val="20"/>
          <w:szCs w:val="20"/>
        </w:rPr>
        <w:t>si allega</w:t>
      </w:r>
      <w:r w:rsidRPr="00B7567D">
        <w:rPr>
          <w:rFonts w:eastAsia="Times New Roman"/>
          <w:sz w:val="20"/>
          <w:szCs w:val="20"/>
        </w:rPr>
        <w:t xml:space="preserve"> la documentazione necessaria alla valutazione del progetto.</w:t>
      </w:r>
    </w:p>
    <w:p w14:paraId="70DD469A" w14:textId="6569A486" w:rsidR="007209D7" w:rsidRPr="00B7567D" w:rsidRDefault="007209D7" w:rsidP="00CA7BBE">
      <w:pPr>
        <w:pStyle w:val="Corpotesto"/>
        <w:kinsoku w:val="0"/>
        <w:overflowPunct w:val="0"/>
        <w:spacing w:before="120" w:after="120" w:line="320" w:lineRule="exact"/>
        <w:ind w:left="1407" w:hanging="851"/>
        <w:jc w:val="both"/>
        <w:rPr>
          <w:sz w:val="20"/>
          <w:szCs w:val="20"/>
        </w:rPr>
      </w:pPr>
      <w:r>
        <w:rPr>
          <w:sz w:val="20"/>
          <w:szCs w:val="20"/>
        </w:rPr>
        <w:t>1</w:t>
      </w:r>
      <w:r w:rsidR="00134F47">
        <w:rPr>
          <w:sz w:val="20"/>
          <w:szCs w:val="20"/>
        </w:rPr>
        <w:t>0</w:t>
      </w:r>
      <w:r w:rsidRPr="00B7567D">
        <w:rPr>
          <w:sz w:val="20"/>
          <w:szCs w:val="20"/>
        </w:rPr>
        <w:t xml:space="preserve">.6 </w:t>
      </w:r>
      <w:r w:rsidRPr="008E2657">
        <w:rPr>
          <w:rFonts w:eastAsia="Times New Roman"/>
          <w:sz w:val="28"/>
          <w:szCs w:val="28"/>
        </w:rPr>
        <w:sym w:font="Wingdings" w:char="F06F"/>
      </w:r>
      <w:r w:rsidR="00933C1B">
        <w:rPr>
          <w:b/>
          <w:bCs/>
          <w:sz w:val="20"/>
          <w:szCs w:val="20"/>
        </w:rPr>
        <w:t xml:space="preserve"> </w:t>
      </w:r>
      <w:r w:rsidRPr="00B7567D">
        <w:rPr>
          <w:b/>
          <w:bCs/>
          <w:sz w:val="20"/>
          <w:szCs w:val="20"/>
        </w:rPr>
        <w:t>costituisce variante e il sottoscritto assevera che le modifiche non costituiscono variazione dei requisiti di sicurezza antincendio</w:t>
      </w:r>
      <w:r w:rsidRPr="00B7567D">
        <w:rPr>
          <w:sz w:val="20"/>
          <w:szCs w:val="20"/>
        </w:rPr>
        <w:t xml:space="preserve"> già approvati con parere del Comando Provinciale dei Vigili del fuoco rilasciato con prot. ________</w:t>
      </w:r>
      <w:r w:rsidR="00CA7BBE">
        <w:rPr>
          <w:sz w:val="20"/>
          <w:szCs w:val="20"/>
        </w:rPr>
        <w:t>__________________</w:t>
      </w:r>
      <w:r w:rsidRPr="00B7567D">
        <w:rPr>
          <w:sz w:val="20"/>
          <w:szCs w:val="20"/>
        </w:rPr>
        <w:t>_______________________ in data __</w:t>
      </w:r>
      <w:r w:rsidR="00CA7BBE">
        <w:rPr>
          <w:sz w:val="20"/>
          <w:szCs w:val="20"/>
        </w:rPr>
        <w:t>__</w:t>
      </w:r>
      <w:r w:rsidRPr="00B7567D">
        <w:rPr>
          <w:sz w:val="20"/>
          <w:szCs w:val="20"/>
        </w:rPr>
        <w:t>_</w:t>
      </w:r>
      <w:r w:rsidR="00CA7BBE">
        <w:rPr>
          <w:sz w:val="20"/>
          <w:szCs w:val="20"/>
        </w:rPr>
        <w:t>__</w:t>
      </w:r>
      <w:r w:rsidRPr="00B7567D">
        <w:rPr>
          <w:sz w:val="20"/>
          <w:szCs w:val="20"/>
        </w:rPr>
        <w:t>_/_</w:t>
      </w:r>
      <w:r w:rsidR="00CA7BBE">
        <w:rPr>
          <w:sz w:val="20"/>
          <w:szCs w:val="20"/>
        </w:rPr>
        <w:t>____</w:t>
      </w:r>
      <w:r w:rsidRPr="00B7567D">
        <w:rPr>
          <w:sz w:val="20"/>
          <w:szCs w:val="20"/>
        </w:rPr>
        <w:t>___/_______.</w:t>
      </w:r>
    </w:p>
    <w:p w14:paraId="1DE37983" w14:textId="77777777" w:rsidR="00C817D1" w:rsidRPr="00C817D1" w:rsidRDefault="00C817D1" w:rsidP="007A7687">
      <w:pPr>
        <w:pStyle w:val="Corpotesto"/>
        <w:kinsoku w:val="0"/>
        <w:overflowPunct w:val="0"/>
        <w:spacing w:before="10"/>
        <w:jc w:val="both"/>
        <w:rPr>
          <w:sz w:val="20"/>
          <w:szCs w:val="20"/>
        </w:rPr>
      </w:pPr>
    </w:p>
    <w:p w14:paraId="501656F4" w14:textId="5039D1E4" w:rsidR="007209D7" w:rsidRPr="00C817D1" w:rsidRDefault="00C817D1" w:rsidP="000B7DA2">
      <w:pPr>
        <w:pStyle w:val="Paragrafoelenco"/>
        <w:pBdr>
          <w:top w:val="nil"/>
          <w:left w:val="nil"/>
          <w:bottom w:val="nil"/>
          <w:right w:val="nil"/>
          <w:between w:val="nil"/>
        </w:pBdr>
        <w:adjustRightInd/>
        <w:spacing w:before="44" w:after="120"/>
        <w:ind w:left="0" w:firstLine="0"/>
        <w:rPr>
          <w:rFonts w:eastAsia="Arial"/>
          <w:b/>
          <w:iCs/>
          <w:color w:val="000000"/>
          <w:sz w:val="22"/>
          <w:szCs w:val="22"/>
          <w:lang w:bidi="it-IT"/>
        </w:rPr>
      </w:pPr>
      <w:r w:rsidRPr="00C817D1">
        <w:rPr>
          <w:rFonts w:eastAsia="Arial"/>
          <w:b/>
          <w:iCs/>
          <w:color w:val="000000"/>
          <w:sz w:val="22"/>
          <w:szCs w:val="22"/>
          <w:lang w:bidi="it-IT"/>
        </w:rPr>
        <w:t>11. AMIANTO</w:t>
      </w:r>
    </w:p>
    <w:p w14:paraId="0412BCCB" w14:textId="77777777" w:rsidR="007209D7" w:rsidRPr="00B7567D" w:rsidRDefault="007209D7" w:rsidP="007209D7">
      <w:pPr>
        <w:pStyle w:val="Paragrafoelenco"/>
        <w:pBdr>
          <w:top w:val="nil"/>
          <w:left w:val="nil"/>
          <w:bottom w:val="nil"/>
          <w:right w:val="nil"/>
          <w:between w:val="nil"/>
        </w:pBdr>
        <w:adjustRightInd/>
        <w:spacing w:before="44" w:after="120"/>
        <w:ind w:left="284" w:hanging="284"/>
        <w:rPr>
          <w:rFonts w:eastAsia="Arial"/>
          <w:bCs/>
          <w:iCs/>
          <w:color w:val="000000"/>
          <w:sz w:val="20"/>
          <w:szCs w:val="20"/>
          <w:lang w:bidi="it-IT"/>
        </w:rPr>
      </w:pPr>
      <w:r w:rsidRPr="00B7567D">
        <w:rPr>
          <w:rFonts w:eastAsia="Arial"/>
          <w:bCs/>
          <w:iCs/>
          <w:color w:val="000000"/>
          <w:sz w:val="20"/>
          <w:szCs w:val="20"/>
          <w:lang w:bidi="it-IT"/>
        </w:rPr>
        <w:t>Che le opere:</w:t>
      </w:r>
    </w:p>
    <w:p w14:paraId="5DE15C4F" w14:textId="1CBB47AB" w:rsidR="007209D7" w:rsidRPr="00B7567D" w:rsidRDefault="007209D7" w:rsidP="007209D7">
      <w:pPr>
        <w:pStyle w:val="Corpotesto"/>
        <w:kinsoku w:val="0"/>
        <w:overflowPunct w:val="0"/>
        <w:spacing w:before="60" w:after="120" w:line="260" w:lineRule="exact"/>
        <w:ind w:left="1407" w:hanging="851"/>
        <w:jc w:val="both"/>
        <w:rPr>
          <w:sz w:val="20"/>
          <w:szCs w:val="20"/>
        </w:rPr>
      </w:pPr>
      <w:r w:rsidRPr="00B7567D">
        <w:rPr>
          <w:sz w:val="20"/>
          <w:szCs w:val="20"/>
        </w:rPr>
        <w:t>1</w:t>
      </w:r>
      <w:r w:rsidR="00134F47">
        <w:rPr>
          <w:sz w:val="20"/>
          <w:szCs w:val="20"/>
        </w:rPr>
        <w:t>1</w:t>
      </w:r>
      <w:r w:rsidRPr="00B7567D">
        <w:rPr>
          <w:sz w:val="20"/>
          <w:szCs w:val="20"/>
        </w:rPr>
        <w:t xml:space="preserve">.1 </w:t>
      </w:r>
      <w:r w:rsidRPr="008E2657">
        <w:rPr>
          <w:rFonts w:eastAsia="Times New Roman"/>
          <w:sz w:val="28"/>
          <w:szCs w:val="28"/>
        </w:rPr>
        <w:sym w:font="Wingdings" w:char="F06F"/>
      </w:r>
      <w:r w:rsidR="0042112E">
        <w:rPr>
          <w:rFonts w:eastAsia="Times New Roman"/>
          <w:sz w:val="28"/>
          <w:szCs w:val="28"/>
        </w:rPr>
        <w:t xml:space="preserve"> </w:t>
      </w:r>
      <w:r w:rsidRPr="00B7567D">
        <w:rPr>
          <w:b/>
          <w:bCs/>
          <w:sz w:val="20"/>
          <w:szCs w:val="20"/>
        </w:rPr>
        <w:t xml:space="preserve">non interessano </w:t>
      </w:r>
      <w:r w:rsidRPr="00B7567D">
        <w:rPr>
          <w:sz w:val="20"/>
          <w:szCs w:val="20"/>
        </w:rPr>
        <w:t>parti di edifici con presenza di fibre di amianto;</w:t>
      </w:r>
    </w:p>
    <w:p w14:paraId="299F351E" w14:textId="7BD7E19C" w:rsidR="007209D7" w:rsidRPr="00B7567D" w:rsidRDefault="007209D7" w:rsidP="007209D7">
      <w:pPr>
        <w:pStyle w:val="Corpotesto"/>
        <w:kinsoku w:val="0"/>
        <w:overflowPunct w:val="0"/>
        <w:spacing w:before="60" w:after="120" w:line="260" w:lineRule="exact"/>
        <w:ind w:left="1407" w:hanging="851"/>
        <w:jc w:val="both"/>
        <w:rPr>
          <w:sz w:val="20"/>
          <w:szCs w:val="20"/>
        </w:rPr>
      </w:pPr>
      <w:r w:rsidRPr="00B7567D">
        <w:rPr>
          <w:sz w:val="20"/>
          <w:szCs w:val="20"/>
        </w:rPr>
        <w:t>1</w:t>
      </w:r>
      <w:r w:rsidR="00134F47">
        <w:rPr>
          <w:sz w:val="20"/>
          <w:szCs w:val="20"/>
        </w:rPr>
        <w:t>1</w:t>
      </w:r>
      <w:r w:rsidRPr="00B7567D">
        <w:rPr>
          <w:sz w:val="20"/>
          <w:szCs w:val="20"/>
        </w:rPr>
        <w:t xml:space="preserve">.2 </w:t>
      </w:r>
      <w:r w:rsidRPr="008E2657">
        <w:rPr>
          <w:rFonts w:eastAsia="Times New Roman"/>
          <w:sz w:val="28"/>
          <w:szCs w:val="28"/>
        </w:rPr>
        <w:sym w:font="Wingdings" w:char="F06F"/>
      </w:r>
      <w:r w:rsidR="0042112E">
        <w:rPr>
          <w:b/>
          <w:bCs/>
          <w:sz w:val="20"/>
          <w:szCs w:val="20"/>
        </w:rPr>
        <w:t xml:space="preserve"> </w:t>
      </w:r>
      <w:r w:rsidRPr="00B7567D">
        <w:rPr>
          <w:b/>
          <w:bCs/>
          <w:sz w:val="20"/>
          <w:szCs w:val="20"/>
        </w:rPr>
        <w:t xml:space="preserve">interessano </w:t>
      </w:r>
      <w:r w:rsidRPr="00B7567D">
        <w:rPr>
          <w:sz w:val="20"/>
          <w:szCs w:val="20"/>
        </w:rPr>
        <w:t xml:space="preserve">parti di edifici con presenza di fibre di amianto e che è stato predisposto, ai sensi dei commi 2 e 5 dell’art. 256 del </w:t>
      </w:r>
      <w:proofErr w:type="spellStart"/>
      <w:r w:rsidRPr="00B7567D">
        <w:rPr>
          <w:sz w:val="20"/>
          <w:szCs w:val="20"/>
        </w:rPr>
        <w:t>D.Lgs.</w:t>
      </w:r>
      <w:proofErr w:type="spellEnd"/>
      <w:r w:rsidRPr="00B7567D">
        <w:rPr>
          <w:sz w:val="20"/>
          <w:szCs w:val="20"/>
        </w:rPr>
        <w:t xml:space="preserve"> 81/2008</w:t>
      </w:r>
      <w:r w:rsidR="00376C67">
        <w:rPr>
          <w:sz w:val="20"/>
          <w:szCs w:val="20"/>
        </w:rPr>
        <w:t>.</w:t>
      </w:r>
    </w:p>
    <w:p w14:paraId="64B432C6" w14:textId="542F3C1A" w:rsidR="0042112E" w:rsidRDefault="00FF330E" w:rsidP="003D7326">
      <w:pPr>
        <w:pStyle w:val="Paragrafoelenco"/>
        <w:pBdr>
          <w:top w:val="nil"/>
          <w:left w:val="nil"/>
          <w:bottom w:val="nil"/>
          <w:right w:val="nil"/>
          <w:between w:val="nil"/>
        </w:pBdr>
        <w:adjustRightInd/>
        <w:spacing w:before="44" w:after="120"/>
        <w:ind w:left="284" w:firstLine="1134"/>
        <w:rPr>
          <w:rFonts w:eastAsia="Arial"/>
          <w:bCs/>
          <w:iCs/>
          <w:color w:val="000000"/>
          <w:sz w:val="20"/>
          <w:szCs w:val="20"/>
          <w:lang w:bidi="it-IT"/>
        </w:rPr>
      </w:pPr>
      <w:r w:rsidRPr="00FF330E">
        <w:rPr>
          <w:rFonts w:eastAsia="Arial"/>
          <w:bCs/>
          <w:iCs/>
          <w:color w:val="000000"/>
          <w:sz w:val="20"/>
          <w:szCs w:val="20"/>
          <w:lang w:bidi="it-IT"/>
        </w:rPr>
        <w:t>Indicare il codice identificativo</w:t>
      </w:r>
      <w:r>
        <w:rPr>
          <w:rFonts w:eastAsia="Arial"/>
          <w:bCs/>
          <w:iCs/>
          <w:color w:val="000000"/>
          <w:sz w:val="20"/>
          <w:szCs w:val="20"/>
          <w:lang w:bidi="it-IT"/>
        </w:rPr>
        <w:t xml:space="preserve"> (CI)</w:t>
      </w:r>
      <w:r w:rsidRPr="00FF330E">
        <w:rPr>
          <w:rFonts w:eastAsia="Arial"/>
          <w:bCs/>
          <w:iCs/>
          <w:color w:val="000000"/>
          <w:sz w:val="20"/>
          <w:szCs w:val="20"/>
          <w:lang w:bidi="it-IT"/>
        </w:rPr>
        <w:t xml:space="preserve"> dei fabbricati aziendali interessati</w:t>
      </w:r>
      <w:r w:rsidR="003D7326">
        <w:rPr>
          <w:rFonts w:eastAsia="Arial"/>
          <w:bCs/>
          <w:iCs/>
          <w:color w:val="000000"/>
          <w:sz w:val="20"/>
          <w:szCs w:val="20"/>
          <w:lang w:bidi="it-IT"/>
        </w:rPr>
        <w:t>:</w:t>
      </w:r>
    </w:p>
    <w:p w14:paraId="2A1433BE" w14:textId="56AA1581" w:rsidR="003D7326" w:rsidRDefault="003D7326" w:rsidP="003D7326">
      <w:pPr>
        <w:pStyle w:val="Paragrafoelenco"/>
        <w:pBdr>
          <w:top w:val="nil"/>
          <w:left w:val="nil"/>
          <w:bottom w:val="nil"/>
          <w:right w:val="nil"/>
          <w:between w:val="nil"/>
        </w:pBdr>
        <w:adjustRightInd/>
        <w:spacing w:before="44" w:after="120"/>
        <w:ind w:left="284" w:firstLine="1134"/>
        <w:rPr>
          <w:rFonts w:eastAsia="Arial"/>
          <w:bCs/>
          <w:iCs/>
          <w:color w:val="000000"/>
          <w:sz w:val="20"/>
          <w:szCs w:val="20"/>
          <w:lang w:bidi="it-IT"/>
        </w:rPr>
      </w:pPr>
      <w:r>
        <w:rPr>
          <w:rFonts w:eastAsia="Arial"/>
          <w:bCs/>
          <w:iCs/>
          <w:color w:val="000000"/>
          <w:sz w:val="20"/>
          <w:szCs w:val="20"/>
          <w:lang w:bidi="it-IT"/>
        </w:rPr>
        <w:t>____________________________________________________________________________</w:t>
      </w:r>
    </w:p>
    <w:p w14:paraId="07D9F9FC" w14:textId="77543A15" w:rsidR="00CA7BBE" w:rsidRPr="00FF330E" w:rsidRDefault="00CA7BBE" w:rsidP="003D7326">
      <w:pPr>
        <w:pStyle w:val="Paragrafoelenco"/>
        <w:pBdr>
          <w:top w:val="nil"/>
          <w:left w:val="nil"/>
          <w:bottom w:val="nil"/>
          <w:right w:val="nil"/>
          <w:between w:val="nil"/>
        </w:pBdr>
        <w:adjustRightInd/>
        <w:spacing w:before="44" w:after="120"/>
        <w:ind w:left="284" w:firstLine="1134"/>
        <w:rPr>
          <w:rFonts w:eastAsia="Arial"/>
          <w:bCs/>
          <w:iCs/>
          <w:color w:val="000000"/>
          <w:sz w:val="20"/>
          <w:szCs w:val="20"/>
          <w:lang w:bidi="it-IT"/>
        </w:rPr>
      </w:pPr>
      <w:r>
        <w:rPr>
          <w:rFonts w:eastAsia="Arial"/>
          <w:bCs/>
          <w:iCs/>
          <w:color w:val="000000"/>
          <w:sz w:val="20"/>
          <w:szCs w:val="20"/>
          <w:lang w:bidi="it-IT"/>
        </w:rPr>
        <w:t>____________________________________________________________________________</w:t>
      </w:r>
    </w:p>
    <w:p w14:paraId="5404B5F0" w14:textId="77777777" w:rsidR="00FF330E" w:rsidRPr="007A7687" w:rsidRDefault="00FF330E" w:rsidP="007A7687">
      <w:pPr>
        <w:pStyle w:val="Corpotesto"/>
        <w:kinsoku w:val="0"/>
        <w:overflowPunct w:val="0"/>
        <w:spacing w:before="10"/>
        <w:jc w:val="both"/>
      </w:pPr>
    </w:p>
    <w:p w14:paraId="2C195CCE" w14:textId="331EBEA7" w:rsidR="007209D7" w:rsidRPr="00CA7BBE" w:rsidRDefault="00CA7BBE" w:rsidP="000B7DA2">
      <w:pPr>
        <w:pStyle w:val="Paragrafoelenco"/>
        <w:pBdr>
          <w:top w:val="nil"/>
          <w:left w:val="nil"/>
          <w:bottom w:val="nil"/>
          <w:right w:val="nil"/>
          <w:between w:val="nil"/>
        </w:pBdr>
        <w:adjustRightInd/>
        <w:spacing w:before="44" w:after="120"/>
        <w:ind w:left="0" w:firstLine="0"/>
        <w:rPr>
          <w:rFonts w:eastAsia="Arial"/>
          <w:b/>
          <w:iCs/>
          <w:color w:val="000000"/>
          <w:sz w:val="22"/>
          <w:szCs w:val="22"/>
          <w:lang w:bidi="it-IT"/>
        </w:rPr>
      </w:pPr>
      <w:r w:rsidRPr="00CA7BBE">
        <w:rPr>
          <w:rFonts w:eastAsia="Arial"/>
          <w:b/>
          <w:iCs/>
          <w:color w:val="000000"/>
          <w:sz w:val="22"/>
          <w:szCs w:val="22"/>
          <w:lang w:bidi="it-IT"/>
        </w:rPr>
        <w:t>12. CONFORMITÀ IGIENICO-SANITARIA</w:t>
      </w:r>
    </w:p>
    <w:p w14:paraId="640A1264" w14:textId="77777777" w:rsidR="007209D7" w:rsidRPr="00B7567D" w:rsidRDefault="007209D7" w:rsidP="007209D7">
      <w:pPr>
        <w:pStyle w:val="Paragrafoelenco"/>
        <w:pBdr>
          <w:top w:val="nil"/>
          <w:left w:val="nil"/>
          <w:bottom w:val="nil"/>
          <w:right w:val="nil"/>
          <w:between w:val="nil"/>
        </w:pBdr>
        <w:adjustRightInd/>
        <w:spacing w:before="44" w:after="120"/>
        <w:ind w:left="284" w:hanging="284"/>
        <w:rPr>
          <w:rFonts w:eastAsia="Arial"/>
          <w:bCs/>
          <w:iCs/>
          <w:color w:val="000000"/>
          <w:sz w:val="20"/>
          <w:szCs w:val="20"/>
          <w:lang w:bidi="it-IT"/>
        </w:rPr>
      </w:pPr>
      <w:r w:rsidRPr="00B7567D">
        <w:rPr>
          <w:rFonts w:eastAsia="Arial"/>
          <w:bCs/>
          <w:iCs/>
          <w:color w:val="000000"/>
          <w:sz w:val="20"/>
          <w:szCs w:val="20"/>
          <w:lang w:bidi="it-IT"/>
        </w:rPr>
        <w:t>Che l’intervento:</w:t>
      </w:r>
    </w:p>
    <w:p w14:paraId="71707213" w14:textId="38EA2964" w:rsidR="007209D7" w:rsidRPr="00B7567D" w:rsidRDefault="007209D7" w:rsidP="007209D7">
      <w:pPr>
        <w:pStyle w:val="Corpotesto"/>
        <w:kinsoku w:val="0"/>
        <w:overflowPunct w:val="0"/>
        <w:spacing w:before="60" w:after="120" w:line="260" w:lineRule="exact"/>
        <w:ind w:left="1407" w:hanging="851"/>
        <w:jc w:val="both"/>
        <w:rPr>
          <w:sz w:val="20"/>
          <w:szCs w:val="20"/>
        </w:rPr>
      </w:pPr>
      <w:r w:rsidRPr="00B7567D">
        <w:rPr>
          <w:sz w:val="20"/>
          <w:szCs w:val="20"/>
        </w:rPr>
        <w:t>1</w:t>
      </w:r>
      <w:r w:rsidR="00134F47">
        <w:rPr>
          <w:sz w:val="20"/>
          <w:szCs w:val="20"/>
        </w:rPr>
        <w:t>2</w:t>
      </w:r>
      <w:r w:rsidRPr="00B7567D">
        <w:rPr>
          <w:sz w:val="20"/>
          <w:szCs w:val="20"/>
        </w:rPr>
        <w:t xml:space="preserve">.1 </w:t>
      </w:r>
      <w:r w:rsidRPr="008E2657">
        <w:rPr>
          <w:rFonts w:eastAsia="Times New Roman"/>
          <w:sz w:val="28"/>
          <w:szCs w:val="28"/>
        </w:rPr>
        <w:sym w:font="Wingdings" w:char="F06F"/>
      </w:r>
      <w:r w:rsidR="00933C1B">
        <w:rPr>
          <w:b/>
          <w:bCs/>
          <w:sz w:val="20"/>
          <w:szCs w:val="20"/>
        </w:rPr>
        <w:t xml:space="preserve"> </w:t>
      </w:r>
      <w:r w:rsidRPr="00B7567D">
        <w:rPr>
          <w:b/>
          <w:bCs/>
          <w:sz w:val="20"/>
          <w:szCs w:val="20"/>
        </w:rPr>
        <w:t xml:space="preserve">non è assoggettato </w:t>
      </w:r>
      <w:r w:rsidRPr="00B7567D">
        <w:rPr>
          <w:sz w:val="20"/>
          <w:szCs w:val="20"/>
        </w:rPr>
        <w:t>alla verifica del rispetto dei requisiti igienico-sanitari;</w:t>
      </w:r>
    </w:p>
    <w:p w14:paraId="01D52463" w14:textId="3655F3DA" w:rsidR="007209D7" w:rsidRPr="00B7567D" w:rsidRDefault="00B11CFC" w:rsidP="007209D7">
      <w:pPr>
        <w:pStyle w:val="Corpotesto"/>
        <w:kinsoku w:val="0"/>
        <w:overflowPunct w:val="0"/>
        <w:spacing w:before="60" w:after="120" w:line="260" w:lineRule="exact"/>
        <w:ind w:left="1407" w:hanging="851"/>
        <w:jc w:val="both"/>
        <w:rPr>
          <w:sz w:val="20"/>
          <w:szCs w:val="20"/>
        </w:rPr>
      </w:pPr>
      <w:r w:rsidRPr="00B7567D">
        <w:rPr>
          <w:sz w:val="20"/>
          <w:szCs w:val="20"/>
        </w:rPr>
        <w:t>1</w:t>
      </w:r>
      <w:r w:rsidR="00134F47">
        <w:rPr>
          <w:sz w:val="20"/>
          <w:szCs w:val="20"/>
        </w:rPr>
        <w:t>2</w:t>
      </w:r>
      <w:r w:rsidR="007209D7" w:rsidRPr="00B7567D">
        <w:rPr>
          <w:sz w:val="20"/>
          <w:szCs w:val="20"/>
        </w:rPr>
        <w:t xml:space="preserve">.2 </w:t>
      </w:r>
      <w:r w:rsidR="007209D7" w:rsidRPr="008E2657">
        <w:rPr>
          <w:rFonts w:eastAsia="Times New Roman"/>
          <w:sz w:val="28"/>
          <w:szCs w:val="28"/>
        </w:rPr>
        <w:sym w:font="Wingdings" w:char="F06F"/>
      </w:r>
      <w:r w:rsidR="00933C1B">
        <w:rPr>
          <w:b/>
          <w:bCs/>
          <w:sz w:val="20"/>
          <w:szCs w:val="20"/>
        </w:rPr>
        <w:t xml:space="preserve"> </w:t>
      </w:r>
      <w:r w:rsidR="007209D7" w:rsidRPr="00B7567D">
        <w:rPr>
          <w:b/>
          <w:bCs/>
          <w:sz w:val="20"/>
          <w:szCs w:val="20"/>
        </w:rPr>
        <w:t xml:space="preserve">è assoggettato </w:t>
      </w:r>
      <w:r w:rsidR="007209D7" w:rsidRPr="00B7567D">
        <w:rPr>
          <w:sz w:val="20"/>
          <w:szCs w:val="20"/>
        </w:rPr>
        <w:t>alla verifica del rispetto dei requisiti igienico-sanitari e:</w:t>
      </w:r>
    </w:p>
    <w:p w14:paraId="68E1A994" w14:textId="0F43894C" w:rsidR="007209D7" w:rsidRPr="00B7567D" w:rsidRDefault="00B11CFC" w:rsidP="007209D7">
      <w:pPr>
        <w:tabs>
          <w:tab w:val="left" w:pos="696"/>
        </w:tabs>
        <w:spacing w:before="60" w:after="60" w:line="260" w:lineRule="exact"/>
        <w:ind w:left="2269" w:hanging="851"/>
        <w:jc w:val="both"/>
        <w:rPr>
          <w:rFonts w:eastAsia="Times New Roman"/>
          <w:sz w:val="20"/>
          <w:szCs w:val="20"/>
        </w:rPr>
      </w:pPr>
      <w:r w:rsidRPr="00B7567D">
        <w:rPr>
          <w:sz w:val="20"/>
          <w:szCs w:val="20"/>
        </w:rPr>
        <w:t>1</w:t>
      </w:r>
      <w:r w:rsidR="00134F47">
        <w:rPr>
          <w:sz w:val="20"/>
          <w:szCs w:val="20"/>
        </w:rPr>
        <w:t>2</w:t>
      </w:r>
      <w:r w:rsidR="007209D7" w:rsidRPr="00B7567D">
        <w:rPr>
          <w:rFonts w:eastAsia="Times New Roman"/>
          <w:sz w:val="20"/>
          <w:szCs w:val="20"/>
        </w:rPr>
        <w:t xml:space="preserve">.2.1 </w:t>
      </w:r>
      <w:r w:rsidR="00CA7BBE">
        <w:rPr>
          <w:rFonts w:eastAsia="Times New Roman"/>
          <w:sz w:val="20"/>
          <w:szCs w:val="20"/>
        </w:rPr>
        <w:tab/>
      </w:r>
      <w:r w:rsidR="007209D7" w:rsidRPr="008E2657">
        <w:rPr>
          <w:rFonts w:eastAsia="Times New Roman"/>
          <w:sz w:val="28"/>
          <w:szCs w:val="28"/>
        </w:rPr>
        <w:sym w:font="Wingdings" w:char="F06F"/>
      </w:r>
      <w:r w:rsidR="007209D7" w:rsidRPr="00B7567D">
        <w:rPr>
          <w:rFonts w:eastAsia="Times New Roman"/>
          <w:sz w:val="20"/>
          <w:szCs w:val="20"/>
        </w:rPr>
        <w:t xml:space="preserve"> </w:t>
      </w:r>
      <w:r w:rsidR="007209D7" w:rsidRPr="00B7567D">
        <w:rPr>
          <w:rFonts w:eastAsia="Times New Roman"/>
          <w:b/>
          <w:bCs/>
          <w:sz w:val="20"/>
          <w:szCs w:val="20"/>
        </w:rPr>
        <w:t>non comporta valutazioni tecnico-discrezionali</w:t>
      </w:r>
      <w:r w:rsidR="007209D7" w:rsidRPr="00B7567D">
        <w:rPr>
          <w:rFonts w:eastAsia="Times New Roman"/>
          <w:sz w:val="20"/>
          <w:szCs w:val="20"/>
        </w:rPr>
        <w:t xml:space="preserve"> e pertanto </w:t>
      </w:r>
      <w:r w:rsidR="007209D7" w:rsidRPr="00B7567D">
        <w:rPr>
          <w:rFonts w:eastAsia="Times New Roman"/>
          <w:b/>
          <w:bCs/>
          <w:sz w:val="20"/>
          <w:szCs w:val="20"/>
        </w:rPr>
        <w:t>se ne autocertifica la conformità</w:t>
      </w:r>
      <w:r w:rsidR="007209D7" w:rsidRPr="00B7567D">
        <w:rPr>
          <w:rFonts w:eastAsia="Times New Roman"/>
          <w:sz w:val="20"/>
          <w:szCs w:val="20"/>
        </w:rPr>
        <w:t xml:space="preserve"> in merito ai requisiti igienico-sanitari definiti dai regolamenti locali;</w:t>
      </w:r>
    </w:p>
    <w:p w14:paraId="343374C6" w14:textId="2CF6EE12" w:rsidR="007209D7" w:rsidRPr="00B7567D" w:rsidRDefault="00B11CFC" w:rsidP="007209D7">
      <w:pPr>
        <w:tabs>
          <w:tab w:val="left" w:pos="696"/>
        </w:tabs>
        <w:spacing w:before="60" w:after="60" w:line="260" w:lineRule="exact"/>
        <w:ind w:left="2269" w:hanging="851"/>
        <w:jc w:val="both"/>
        <w:rPr>
          <w:rFonts w:eastAsia="Times New Roman"/>
          <w:sz w:val="20"/>
          <w:szCs w:val="20"/>
        </w:rPr>
      </w:pPr>
      <w:r w:rsidRPr="00B7567D">
        <w:rPr>
          <w:sz w:val="20"/>
          <w:szCs w:val="20"/>
        </w:rPr>
        <w:t>1</w:t>
      </w:r>
      <w:r w:rsidR="00134F47">
        <w:rPr>
          <w:sz w:val="20"/>
          <w:szCs w:val="20"/>
        </w:rPr>
        <w:t>2</w:t>
      </w:r>
      <w:r w:rsidR="007209D7" w:rsidRPr="00B7567D">
        <w:rPr>
          <w:rFonts w:eastAsia="Times New Roman"/>
          <w:sz w:val="20"/>
          <w:szCs w:val="20"/>
        </w:rPr>
        <w:t xml:space="preserve">.2.2 </w:t>
      </w:r>
      <w:r w:rsidR="00CA7BBE">
        <w:rPr>
          <w:rFonts w:eastAsia="Times New Roman"/>
          <w:sz w:val="20"/>
          <w:szCs w:val="20"/>
        </w:rPr>
        <w:tab/>
      </w:r>
      <w:r w:rsidR="007209D7" w:rsidRPr="008E2657">
        <w:rPr>
          <w:rFonts w:eastAsia="Times New Roman"/>
          <w:sz w:val="28"/>
          <w:szCs w:val="28"/>
        </w:rPr>
        <w:sym w:font="Wingdings" w:char="F06F"/>
      </w:r>
      <w:r w:rsidR="007209D7" w:rsidRPr="00B7567D">
        <w:rPr>
          <w:rFonts w:eastAsia="Times New Roman"/>
          <w:sz w:val="20"/>
          <w:szCs w:val="20"/>
        </w:rPr>
        <w:t xml:space="preserve"> </w:t>
      </w:r>
      <w:r w:rsidR="007209D7" w:rsidRPr="00B7567D">
        <w:rPr>
          <w:rFonts w:eastAsia="Times New Roman"/>
          <w:b/>
          <w:bCs/>
          <w:sz w:val="20"/>
          <w:szCs w:val="20"/>
        </w:rPr>
        <w:t>comporta valutazioni tecnico-discrezionali</w:t>
      </w:r>
      <w:r w:rsidR="007209D7" w:rsidRPr="00B7567D">
        <w:rPr>
          <w:rFonts w:eastAsia="Times New Roman"/>
          <w:sz w:val="20"/>
          <w:szCs w:val="20"/>
        </w:rPr>
        <w:t xml:space="preserve"> e pertanto:</w:t>
      </w:r>
    </w:p>
    <w:p w14:paraId="3513B0E3" w14:textId="189DE8B2" w:rsidR="007209D7" w:rsidRDefault="007209D7" w:rsidP="00933C1B">
      <w:pPr>
        <w:tabs>
          <w:tab w:val="left" w:pos="696"/>
        </w:tabs>
        <w:spacing w:before="60" w:after="60" w:line="260" w:lineRule="exact"/>
        <w:ind w:left="2694" w:hanging="1276"/>
        <w:jc w:val="both"/>
        <w:rPr>
          <w:rFonts w:eastAsia="Times New Roman"/>
          <w:sz w:val="20"/>
          <w:szCs w:val="20"/>
        </w:rPr>
      </w:pPr>
      <w:r>
        <w:rPr>
          <w:rFonts w:eastAsia="Times New Roman"/>
          <w:sz w:val="28"/>
          <w:szCs w:val="28"/>
        </w:rPr>
        <w:t xml:space="preserve">        </w:t>
      </w:r>
      <w:r w:rsidR="00933C1B">
        <w:rPr>
          <w:rFonts w:eastAsia="Times New Roman"/>
          <w:sz w:val="28"/>
          <w:szCs w:val="28"/>
        </w:rPr>
        <w:t xml:space="preserve">  </w:t>
      </w:r>
      <w:r>
        <w:rPr>
          <w:rFonts w:eastAsia="Times New Roman"/>
          <w:sz w:val="28"/>
          <w:szCs w:val="28"/>
        </w:rPr>
        <w:t xml:space="preserve">  </w:t>
      </w:r>
      <w:r w:rsidR="00CA7BBE">
        <w:rPr>
          <w:rFonts w:eastAsia="Times New Roman"/>
          <w:sz w:val="28"/>
          <w:szCs w:val="28"/>
        </w:rPr>
        <w:tab/>
      </w:r>
      <w:r w:rsidRPr="008E2657">
        <w:rPr>
          <w:rFonts w:eastAsia="Times New Roman"/>
          <w:sz w:val="28"/>
          <w:szCs w:val="28"/>
        </w:rPr>
        <w:sym w:font="Wingdings" w:char="F06F"/>
      </w:r>
      <w:r w:rsidRPr="00B7567D">
        <w:rPr>
          <w:rFonts w:eastAsia="Times New Roman"/>
          <w:sz w:val="20"/>
          <w:szCs w:val="20"/>
        </w:rPr>
        <w:t xml:space="preserve"> </w:t>
      </w:r>
      <w:r w:rsidRPr="00B7567D">
        <w:rPr>
          <w:rFonts w:eastAsia="Times New Roman"/>
          <w:b/>
          <w:bCs/>
          <w:sz w:val="20"/>
          <w:szCs w:val="20"/>
        </w:rPr>
        <w:t xml:space="preserve">si allega la documentazione necessaria </w:t>
      </w:r>
      <w:r w:rsidRPr="00B7567D">
        <w:rPr>
          <w:rFonts w:eastAsia="Times New Roman"/>
          <w:sz w:val="20"/>
          <w:szCs w:val="20"/>
        </w:rPr>
        <w:t>per il rilascio del parere igienico-sanitario.</w:t>
      </w:r>
    </w:p>
    <w:p w14:paraId="2373B6C7" w14:textId="77777777" w:rsidR="005B62DF" w:rsidRPr="00CA7BBE" w:rsidRDefault="005B62DF" w:rsidP="007A7687">
      <w:pPr>
        <w:pStyle w:val="Corpotesto"/>
        <w:kinsoku w:val="0"/>
        <w:overflowPunct w:val="0"/>
        <w:spacing w:before="10"/>
        <w:jc w:val="both"/>
        <w:rPr>
          <w:sz w:val="20"/>
          <w:szCs w:val="20"/>
        </w:rPr>
      </w:pPr>
    </w:p>
    <w:p w14:paraId="55419212" w14:textId="77777777" w:rsidR="00CA7BBE" w:rsidRPr="00CA7BBE" w:rsidRDefault="00CA7BBE" w:rsidP="007A7687">
      <w:pPr>
        <w:pStyle w:val="Corpotesto"/>
        <w:kinsoku w:val="0"/>
        <w:overflowPunct w:val="0"/>
        <w:spacing w:before="10"/>
        <w:jc w:val="both"/>
        <w:rPr>
          <w:sz w:val="20"/>
          <w:szCs w:val="20"/>
        </w:rPr>
      </w:pPr>
    </w:p>
    <w:p w14:paraId="75B79529" w14:textId="1DE4DFA9" w:rsidR="007209D7" w:rsidRPr="00CA7BBE" w:rsidRDefault="00CA7BBE" w:rsidP="000B7DA2">
      <w:pPr>
        <w:pStyle w:val="Paragrafoelenco"/>
        <w:pBdr>
          <w:top w:val="nil"/>
          <w:left w:val="nil"/>
          <w:bottom w:val="nil"/>
          <w:right w:val="nil"/>
          <w:between w:val="nil"/>
        </w:pBdr>
        <w:adjustRightInd/>
        <w:spacing w:before="44" w:after="120"/>
        <w:ind w:left="0" w:firstLine="0"/>
        <w:rPr>
          <w:rFonts w:eastAsia="Arial"/>
          <w:b/>
          <w:iCs/>
          <w:color w:val="000000"/>
          <w:sz w:val="22"/>
          <w:szCs w:val="22"/>
          <w:lang w:bidi="it-IT"/>
        </w:rPr>
      </w:pPr>
      <w:r w:rsidRPr="00FF31A2">
        <w:rPr>
          <w:rFonts w:eastAsia="Arial"/>
          <w:b/>
          <w:iCs/>
          <w:color w:val="000000"/>
          <w:sz w:val="22"/>
          <w:szCs w:val="22"/>
          <w:lang w:bidi="it-IT"/>
        </w:rPr>
        <w:t>13. INTERVENTI STRUTTURALI IN ZONA SISMICA</w:t>
      </w:r>
    </w:p>
    <w:p w14:paraId="1EE237B7" w14:textId="77777777" w:rsidR="007209D7" w:rsidRPr="00B7567D" w:rsidRDefault="007209D7" w:rsidP="007209D7">
      <w:pPr>
        <w:pStyle w:val="Paragrafoelenco"/>
        <w:pBdr>
          <w:top w:val="nil"/>
          <w:left w:val="nil"/>
          <w:bottom w:val="nil"/>
          <w:right w:val="nil"/>
          <w:between w:val="nil"/>
        </w:pBdr>
        <w:adjustRightInd/>
        <w:spacing w:before="44" w:after="120"/>
        <w:ind w:left="284" w:hanging="284"/>
        <w:rPr>
          <w:rFonts w:eastAsia="Arial"/>
          <w:bCs/>
          <w:iCs/>
          <w:color w:val="000000"/>
          <w:sz w:val="20"/>
          <w:szCs w:val="20"/>
          <w:lang w:bidi="it-IT"/>
        </w:rPr>
      </w:pPr>
      <w:r w:rsidRPr="00B7567D">
        <w:rPr>
          <w:rFonts w:eastAsia="Arial"/>
          <w:bCs/>
          <w:iCs/>
          <w:color w:val="000000"/>
          <w:sz w:val="20"/>
          <w:szCs w:val="20"/>
          <w:lang w:bidi="it-IT"/>
        </w:rPr>
        <w:t>Che l’intervento:</w:t>
      </w:r>
    </w:p>
    <w:p w14:paraId="678017A8" w14:textId="4FDFB920" w:rsidR="007209D7" w:rsidRPr="00B7567D" w:rsidRDefault="00B11CFC" w:rsidP="007209D7">
      <w:pPr>
        <w:pStyle w:val="Corpotesto"/>
        <w:kinsoku w:val="0"/>
        <w:overflowPunct w:val="0"/>
        <w:spacing w:before="60" w:after="120" w:line="260" w:lineRule="exact"/>
        <w:ind w:left="1407" w:hanging="851"/>
        <w:jc w:val="both"/>
        <w:rPr>
          <w:sz w:val="20"/>
          <w:szCs w:val="20"/>
        </w:rPr>
      </w:pPr>
      <w:r w:rsidRPr="00B7567D">
        <w:rPr>
          <w:sz w:val="20"/>
          <w:szCs w:val="20"/>
        </w:rPr>
        <w:t>1</w:t>
      </w:r>
      <w:r w:rsidR="00134F47">
        <w:rPr>
          <w:sz w:val="20"/>
          <w:szCs w:val="20"/>
        </w:rPr>
        <w:t>3</w:t>
      </w:r>
      <w:r w:rsidR="007209D7" w:rsidRPr="00B7567D">
        <w:rPr>
          <w:sz w:val="20"/>
          <w:szCs w:val="20"/>
        </w:rPr>
        <w:t xml:space="preserve">.1 </w:t>
      </w:r>
      <w:r w:rsidR="007209D7" w:rsidRPr="008E2657">
        <w:rPr>
          <w:rFonts w:eastAsia="Times New Roman"/>
          <w:sz w:val="28"/>
          <w:szCs w:val="28"/>
        </w:rPr>
        <w:sym w:font="Wingdings" w:char="F06F"/>
      </w:r>
      <w:r w:rsidR="007209D7">
        <w:rPr>
          <w:rFonts w:eastAsia="Times New Roman"/>
          <w:sz w:val="28"/>
          <w:szCs w:val="28"/>
        </w:rPr>
        <w:t xml:space="preserve"> </w:t>
      </w:r>
      <w:r w:rsidR="007209D7" w:rsidRPr="00B7567D">
        <w:rPr>
          <w:b/>
          <w:bCs/>
          <w:sz w:val="20"/>
          <w:szCs w:val="20"/>
        </w:rPr>
        <w:t xml:space="preserve">non prevede </w:t>
      </w:r>
      <w:r w:rsidR="007209D7" w:rsidRPr="00B7567D">
        <w:rPr>
          <w:sz w:val="20"/>
          <w:szCs w:val="20"/>
        </w:rPr>
        <w:t>la realizzazione di interventi strutturali in zona sismica;</w:t>
      </w:r>
    </w:p>
    <w:p w14:paraId="3818805E" w14:textId="0CD6BD01" w:rsidR="007209D7" w:rsidRPr="00B7567D" w:rsidRDefault="00CA7BBE" w:rsidP="007209D7">
      <w:pPr>
        <w:pStyle w:val="Corpotesto"/>
        <w:kinsoku w:val="0"/>
        <w:overflowPunct w:val="0"/>
        <w:spacing w:before="60" w:after="120" w:line="260" w:lineRule="exact"/>
        <w:ind w:left="1407" w:hanging="851"/>
        <w:jc w:val="both"/>
        <w:rPr>
          <w:sz w:val="20"/>
          <w:szCs w:val="20"/>
        </w:rPr>
      </w:pPr>
      <w:r>
        <w:rPr>
          <w:sz w:val="20"/>
          <w:szCs w:val="20"/>
        </w:rPr>
        <w:t>1</w:t>
      </w:r>
      <w:r w:rsidR="00134F47">
        <w:rPr>
          <w:sz w:val="20"/>
          <w:szCs w:val="20"/>
        </w:rPr>
        <w:t>3</w:t>
      </w:r>
      <w:r w:rsidR="007209D7" w:rsidRPr="00B7567D">
        <w:rPr>
          <w:sz w:val="20"/>
          <w:szCs w:val="20"/>
        </w:rPr>
        <w:t xml:space="preserve">.2 </w:t>
      </w:r>
      <w:r w:rsidR="007209D7" w:rsidRPr="008E2657">
        <w:rPr>
          <w:rFonts w:eastAsia="Times New Roman"/>
          <w:sz w:val="28"/>
          <w:szCs w:val="28"/>
        </w:rPr>
        <w:sym w:font="Wingdings" w:char="F06F"/>
      </w:r>
      <w:r w:rsidR="007209D7" w:rsidRPr="00B7567D">
        <w:rPr>
          <w:b/>
          <w:bCs/>
          <w:sz w:val="20"/>
          <w:szCs w:val="20"/>
        </w:rPr>
        <w:t xml:space="preserve"> prevede </w:t>
      </w:r>
      <w:r w:rsidR="007209D7" w:rsidRPr="00B7567D">
        <w:rPr>
          <w:sz w:val="20"/>
          <w:szCs w:val="20"/>
        </w:rPr>
        <w:t>la realizzazione di interventi strutturali in zona sismica, relativi alle seguenti opere:</w:t>
      </w:r>
    </w:p>
    <w:p w14:paraId="1F01650D" w14:textId="65C5C0AF" w:rsidR="007209D7" w:rsidRPr="00B7567D" w:rsidRDefault="00B11CFC" w:rsidP="007209D7">
      <w:pPr>
        <w:tabs>
          <w:tab w:val="left" w:pos="696"/>
        </w:tabs>
        <w:spacing w:before="60" w:after="60" w:line="260" w:lineRule="exact"/>
        <w:ind w:left="2269" w:hanging="851"/>
        <w:jc w:val="both"/>
        <w:rPr>
          <w:rFonts w:eastAsia="Times New Roman"/>
          <w:sz w:val="20"/>
          <w:szCs w:val="20"/>
        </w:rPr>
      </w:pPr>
      <w:r w:rsidRPr="00B7567D">
        <w:rPr>
          <w:sz w:val="20"/>
          <w:szCs w:val="20"/>
        </w:rPr>
        <w:t>1</w:t>
      </w:r>
      <w:r w:rsidR="00134F47">
        <w:rPr>
          <w:sz w:val="20"/>
          <w:szCs w:val="20"/>
        </w:rPr>
        <w:t>3</w:t>
      </w:r>
      <w:r w:rsidR="007209D7" w:rsidRPr="00B7567D">
        <w:rPr>
          <w:rFonts w:eastAsia="Times New Roman"/>
          <w:sz w:val="20"/>
          <w:szCs w:val="20"/>
        </w:rPr>
        <w:t xml:space="preserve">.2.1 </w:t>
      </w:r>
      <w:r w:rsidR="00CA7BBE">
        <w:rPr>
          <w:rFonts w:eastAsia="Times New Roman"/>
          <w:sz w:val="20"/>
          <w:szCs w:val="20"/>
        </w:rPr>
        <w:tab/>
      </w:r>
      <w:r w:rsidR="007209D7" w:rsidRPr="008E2657">
        <w:rPr>
          <w:rFonts w:eastAsia="Times New Roman"/>
          <w:sz w:val="28"/>
          <w:szCs w:val="28"/>
        </w:rPr>
        <w:sym w:font="Wingdings" w:char="F06F"/>
      </w:r>
      <w:r w:rsidR="007209D7" w:rsidRPr="00B7567D">
        <w:rPr>
          <w:rFonts w:eastAsia="Times New Roman"/>
          <w:sz w:val="20"/>
          <w:szCs w:val="20"/>
        </w:rPr>
        <w:t xml:space="preserve"> </w:t>
      </w:r>
      <w:r w:rsidR="00FF0FE1" w:rsidRPr="00FF0FE1">
        <w:rPr>
          <w:rFonts w:eastAsia="Times New Roman"/>
          <w:sz w:val="20"/>
          <w:szCs w:val="20"/>
        </w:rPr>
        <w:t>rilevanti nei riguardi della pubblica incolumità</w:t>
      </w:r>
      <w:r w:rsidR="00FF0FE1">
        <w:rPr>
          <w:rFonts w:eastAsia="Times New Roman"/>
          <w:sz w:val="20"/>
          <w:szCs w:val="20"/>
        </w:rPr>
        <w:t xml:space="preserve"> (art. 6 del </w:t>
      </w:r>
      <w:proofErr w:type="spellStart"/>
      <w:r w:rsidR="00FF0FE1">
        <w:rPr>
          <w:rFonts w:eastAsia="Times New Roman"/>
          <w:sz w:val="20"/>
          <w:szCs w:val="20"/>
        </w:rPr>
        <w:t>R.r.</w:t>
      </w:r>
      <w:proofErr w:type="spellEnd"/>
      <w:r w:rsidR="00FF0FE1">
        <w:rPr>
          <w:rFonts w:eastAsia="Times New Roman"/>
          <w:sz w:val="20"/>
          <w:szCs w:val="20"/>
        </w:rPr>
        <w:t xml:space="preserve"> </w:t>
      </w:r>
      <w:r w:rsidR="00AB6EFA">
        <w:rPr>
          <w:rFonts w:eastAsia="Times New Roman"/>
          <w:sz w:val="20"/>
          <w:szCs w:val="20"/>
        </w:rPr>
        <w:t>26/2020)</w:t>
      </w:r>
      <w:r w:rsidR="007209D7" w:rsidRPr="00B7567D">
        <w:rPr>
          <w:rFonts w:eastAsia="Times New Roman"/>
          <w:sz w:val="20"/>
          <w:szCs w:val="20"/>
        </w:rPr>
        <w:t>;</w:t>
      </w:r>
    </w:p>
    <w:p w14:paraId="138E6177" w14:textId="06F5C825" w:rsidR="007209D7" w:rsidRPr="00B7567D" w:rsidRDefault="00B11CFC" w:rsidP="007209D7">
      <w:pPr>
        <w:tabs>
          <w:tab w:val="left" w:pos="696"/>
        </w:tabs>
        <w:spacing w:before="60" w:after="60" w:line="260" w:lineRule="exact"/>
        <w:ind w:left="2269" w:hanging="851"/>
        <w:jc w:val="both"/>
        <w:rPr>
          <w:rFonts w:eastAsia="Times New Roman"/>
          <w:sz w:val="20"/>
          <w:szCs w:val="20"/>
        </w:rPr>
      </w:pPr>
      <w:r w:rsidRPr="00B7567D">
        <w:rPr>
          <w:sz w:val="20"/>
          <w:szCs w:val="20"/>
        </w:rPr>
        <w:t>1</w:t>
      </w:r>
      <w:r w:rsidR="00134F47">
        <w:rPr>
          <w:sz w:val="20"/>
          <w:szCs w:val="20"/>
        </w:rPr>
        <w:t>3</w:t>
      </w:r>
      <w:r w:rsidR="007209D7" w:rsidRPr="00B7567D">
        <w:rPr>
          <w:rFonts w:eastAsia="Times New Roman"/>
          <w:sz w:val="20"/>
          <w:szCs w:val="20"/>
        </w:rPr>
        <w:t xml:space="preserve">.2.2 </w:t>
      </w:r>
      <w:r w:rsidR="00CA7BBE">
        <w:rPr>
          <w:rFonts w:eastAsia="Times New Roman"/>
          <w:sz w:val="20"/>
          <w:szCs w:val="20"/>
        </w:rPr>
        <w:tab/>
      </w:r>
      <w:r w:rsidR="007209D7" w:rsidRPr="008E2657">
        <w:rPr>
          <w:rFonts w:eastAsia="Times New Roman"/>
          <w:sz w:val="28"/>
          <w:szCs w:val="28"/>
        </w:rPr>
        <w:sym w:font="Wingdings" w:char="F06F"/>
      </w:r>
      <w:r w:rsidR="007209D7" w:rsidRPr="00B7567D">
        <w:rPr>
          <w:rFonts w:eastAsia="Times New Roman"/>
          <w:sz w:val="20"/>
          <w:szCs w:val="20"/>
        </w:rPr>
        <w:t xml:space="preserve"> </w:t>
      </w:r>
      <w:r w:rsidR="00AB6EFA">
        <w:rPr>
          <w:rFonts w:eastAsia="Times New Roman"/>
          <w:sz w:val="20"/>
          <w:szCs w:val="20"/>
        </w:rPr>
        <w:t xml:space="preserve">di </w:t>
      </w:r>
      <w:r w:rsidR="00AB6EFA" w:rsidRPr="00AB6EFA">
        <w:rPr>
          <w:rFonts w:eastAsia="Times New Roman"/>
          <w:sz w:val="20"/>
          <w:szCs w:val="20"/>
        </w:rPr>
        <w:t>minore rilevanza nei riguardi della pubblica incolumità</w:t>
      </w:r>
      <w:r w:rsidR="00AB6EFA">
        <w:rPr>
          <w:rFonts w:eastAsia="Times New Roman"/>
          <w:sz w:val="20"/>
          <w:szCs w:val="20"/>
        </w:rPr>
        <w:t xml:space="preserve"> (art. 7 del </w:t>
      </w:r>
      <w:proofErr w:type="spellStart"/>
      <w:r w:rsidR="00AB6EFA">
        <w:rPr>
          <w:rFonts w:eastAsia="Times New Roman"/>
          <w:sz w:val="20"/>
          <w:szCs w:val="20"/>
        </w:rPr>
        <w:t>R.r.</w:t>
      </w:r>
      <w:proofErr w:type="spellEnd"/>
      <w:r w:rsidR="00AB6EFA">
        <w:rPr>
          <w:rFonts w:eastAsia="Times New Roman"/>
          <w:sz w:val="20"/>
          <w:szCs w:val="20"/>
        </w:rPr>
        <w:t xml:space="preserve"> 26/2020)</w:t>
      </w:r>
      <w:r w:rsidR="007209D7" w:rsidRPr="00B7567D">
        <w:rPr>
          <w:rFonts w:eastAsia="Times New Roman"/>
          <w:sz w:val="20"/>
          <w:szCs w:val="20"/>
        </w:rPr>
        <w:t>;</w:t>
      </w:r>
    </w:p>
    <w:p w14:paraId="583DDF7B" w14:textId="5BCC7691" w:rsidR="007209D7" w:rsidRPr="00B7567D" w:rsidRDefault="00B11CFC" w:rsidP="007209D7">
      <w:pPr>
        <w:tabs>
          <w:tab w:val="left" w:pos="696"/>
        </w:tabs>
        <w:spacing w:before="60" w:after="60" w:line="260" w:lineRule="exact"/>
        <w:ind w:left="2269" w:hanging="851"/>
        <w:jc w:val="both"/>
        <w:rPr>
          <w:rFonts w:eastAsia="Times New Roman"/>
          <w:sz w:val="20"/>
          <w:szCs w:val="20"/>
        </w:rPr>
      </w:pPr>
      <w:r w:rsidRPr="00B7567D">
        <w:rPr>
          <w:sz w:val="20"/>
          <w:szCs w:val="20"/>
        </w:rPr>
        <w:lastRenderedPageBreak/>
        <w:t>1</w:t>
      </w:r>
      <w:r w:rsidR="00134F47">
        <w:rPr>
          <w:sz w:val="20"/>
          <w:szCs w:val="20"/>
        </w:rPr>
        <w:t>3</w:t>
      </w:r>
      <w:r w:rsidR="007209D7" w:rsidRPr="00B7567D">
        <w:rPr>
          <w:rFonts w:eastAsia="Times New Roman"/>
          <w:sz w:val="20"/>
          <w:szCs w:val="20"/>
        </w:rPr>
        <w:t xml:space="preserve">.2.3 </w:t>
      </w:r>
      <w:r w:rsidR="00CA7BBE">
        <w:rPr>
          <w:rFonts w:eastAsia="Times New Roman"/>
          <w:sz w:val="20"/>
          <w:szCs w:val="20"/>
        </w:rPr>
        <w:tab/>
      </w:r>
      <w:r w:rsidR="007209D7" w:rsidRPr="008E2657">
        <w:rPr>
          <w:rFonts w:eastAsia="Times New Roman"/>
          <w:sz w:val="28"/>
          <w:szCs w:val="28"/>
        </w:rPr>
        <w:sym w:font="Wingdings" w:char="F06F"/>
      </w:r>
      <w:r w:rsidR="007209D7" w:rsidRPr="00B7567D">
        <w:rPr>
          <w:rFonts w:eastAsia="Times New Roman"/>
          <w:sz w:val="20"/>
          <w:szCs w:val="20"/>
        </w:rPr>
        <w:t xml:space="preserve"> </w:t>
      </w:r>
      <w:r w:rsidR="00AB6EFA" w:rsidRPr="00AB6EFA">
        <w:rPr>
          <w:rFonts w:eastAsia="Times New Roman"/>
          <w:sz w:val="20"/>
          <w:szCs w:val="20"/>
        </w:rPr>
        <w:t>privi di rilevanza nei riguardi della pubblica incolumità</w:t>
      </w:r>
      <w:r w:rsidR="00AB6EFA">
        <w:rPr>
          <w:rFonts w:eastAsia="Times New Roman"/>
          <w:sz w:val="20"/>
          <w:szCs w:val="20"/>
        </w:rPr>
        <w:t xml:space="preserve"> (art. 8 del </w:t>
      </w:r>
      <w:proofErr w:type="spellStart"/>
      <w:r w:rsidR="00AB6EFA">
        <w:rPr>
          <w:rFonts w:eastAsia="Times New Roman"/>
          <w:sz w:val="20"/>
          <w:szCs w:val="20"/>
        </w:rPr>
        <w:t>R.r.</w:t>
      </w:r>
      <w:proofErr w:type="spellEnd"/>
      <w:r w:rsidR="00AB6EFA">
        <w:rPr>
          <w:rFonts w:eastAsia="Times New Roman"/>
          <w:sz w:val="20"/>
          <w:szCs w:val="20"/>
        </w:rPr>
        <w:t xml:space="preserve"> 26/2020)</w:t>
      </w:r>
      <w:r w:rsidR="007209D7" w:rsidRPr="00B7567D">
        <w:rPr>
          <w:rFonts w:eastAsia="Times New Roman"/>
          <w:sz w:val="20"/>
          <w:szCs w:val="20"/>
        </w:rPr>
        <w:t>.</w:t>
      </w:r>
    </w:p>
    <w:p w14:paraId="5B8D8DB0" w14:textId="58F78734" w:rsidR="0037617A" w:rsidRPr="00B7567D" w:rsidRDefault="0037617A" w:rsidP="0037617A">
      <w:pPr>
        <w:pStyle w:val="Corpotesto"/>
        <w:kinsoku w:val="0"/>
        <w:overflowPunct w:val="0"/>
        <w:spacing w:before="60" w:after="120" w:line="260" w:lineRule="exact"/>
        <w:ind w:left="1407" w:hanging="851"/>
        <w:jc w:val="both"/>
        <w:rPr>
          <w:sz w:val="20"/>
          <w:szCs w:val="20"/>
        </w:rPr>
      </w:pPr>
      <w:r>
        <w:rPr>
          <w:sz w:val="20"/>
          <w:szCs w:val="20"/>
        </w:rPr>
        <w:t>13</w:t>
      </w:r>
      <w:r w:rsidRPr="00B7567D">
        <w:rPr>
          <w:sz w:val="20"/>
          <w:szCs w:val="20"/>
        </w:rPr>
        <w:t>.</w:t>
      </w:r>
      <w:r>
        <w:rPr>
          <w:sz w:val="20"/>
          <w:szCs w:val="20"/>
        </w:rPr>
        <w:t>3</w:t>
      </w:r>
      <w:r w:rsidRPr="00B7567D">
        <w:rPr>
          <w:sz w:val="20"/>
          <w:szCs w:val="20"/>
        </w:rPr>
        <w:t xml:space="preserve"> </w:t>
      </w:r>
      <w:r w:rsidRPr="008E2657">
        <w:rPr>
          <w:rFonts w:eastAsia="Times New Roman"/>
          <w:sz w:val="28"/>
          <w:szCs w:val="28"/>
        </w:rPr>
        <w:sym w:font="Wingdings" w:char="F06F"/>
      </w:r>
      <w:r w:rsidRPr="00B7567D">
        <w:rPr>
          <w:b/>
          <w:bCs/>
          <w:sz w:val="20"/>
          <w:szCs w:val="20"/>
        </w:rPr>
        <w:t xml:space="preserve"> prevede </w:t>
      </w:r>
      <w:r w:rsidRPr="00B7567D">
        <w:rPr>
          <w:sz w:val="20"/>
          <w:szCs w:val="20"/>
        </w:rPr>
        <w:t xml:space="preserve">la </w:t>
      </w:r>
      <w:r>
        <w:rPr>
          <w:sz w:val="20"/>
          <w:szCs w:val="20"/>
        </w:rPr>
        <w:t>regolarizzazione</w:t>
      </w:r>
      <w:r w:rsidRPr="00B7567D">
        <w:rPr>
          <w:sz w:val="20"/>
          <w:szCs w:val="20"/>
        </w:rPr>
        <w:t xml:space="preserve"> di interventi strutturali in zona sismica, </w:t>
      </w:r>
      <w:r w:rsidR="00FF31A2">
        <w:rPr>
          <w:sz w:val="20"/>
          <w:szCs w:val="20"/>
        </w:rPr>
        <w:t>secondo le seguenti procedure, in conformità di quanto disciplinato nella</w:t>
      </w:r>
      <w:r w:rsidR="00FF31A2" w:rsidRPr="00FF31A2">
        <w:t xml:space="preserve"> </w:t>
      </w:r>
      <w:r w:rsidR="00FF31A2" w:rsidRPr="00FF31A2">
        <w:rPr>
          <w:sz w:val="20"/>
          <w:szCs w:val="20"/>
        </w:rPr>
        <w:t>Circolare Regione Lazio prot. n. 1566357 del 20.12.2024</w:t>
      </w:r>
      <w:r w:rsidRPr="00B7567D">
        <w:rPr>
          <w:sz w:val="20"/>
          <w:szCs w:val="20"/>
        </w:rPr>
        <w:t>:</w:t>
      </w:r>
    </w:p>
    <w:p w14:paraId="53534199" w14:textId="1D573F38" w:rsidR="0037617A" w:rsidRDefault="0037617A" w:rsidP="0037617A">
      <w:pPr>
        <w:tabs>
          <w:tab w:val="left" w:pos="696"/>
        </w:tabs>
        <w:spacing w:before="60" w:after="60" w:line="260" w:lineRule="exact"/>
        <w:ind w:left="1418" w:hanging="851"/>
        <w:rPr>
          <w:sz w:val="20"/>
          <w:szCs w:val="20"/>
        </w:rPr>
      </w:pPr>
      <w:r>
        <w:rPr>
          <w:sz w:val="20"/>
          <w:szCs w:val="20"/>
        </w:rPr>
        <w:tab/>
      </w:r>
      <w:r>
        <w:rPr>
          <w:sz w:val="20"/>
          <w:szCs w:val="20"/>
        </w:rPr>
        <w:tab/>
        <w:t>13.3.1</w:t>
      </w:r>
      <w:r>
        <w:rPr>
          <w:sz w:val="20"/>
          <w:szCs w:val="20"/>
        </w:rPr>
        <w:tab/>
      </w:r>
      <w:r w:rsidRPr="00FC3999">
        <w:rPr>
          <w:rFonts w:eastAsia="Times New Roman"/>
          <w:sz w:val="28"/>
          <w:szCs w:val="28"/>
        </w:rPr>
        <w:sym w:font="Wingdings" w:char="F06F"/>
      </w:r>
      <w:r>
        <w:rPr>
          <w:rFonts w:eastAsia="Times New Roman"/>
          <w:sz w:val="28"/>
          <w:szCs w:val="28"/>
        </w:rPr>
        <w:t xml:space="preserve"> </w:t>
      </w:r>
      <w:r w:rsidRPr="002E58E3">
        <w:rPr>
          <w:sz w:val="20"/>
          <w:szCs w:val="20"/>
        </w:rPr>
        <w:t xml:space="preserve">34bis </w:t>
      </w:r>
      <w:r w:rsidR="00FF31A2">
        <w:rPr>
          <w:sz w:val="20"/>
          <w:szCs w:val="20"/>
        </w:rPr>
        <w:t xml:space="preserve">e 34ter </w:t>
      </w:r>
      <w:r w:rsidRPr="002E58E3">
        <w:rPr>
          <w:sz w:val="20"/>
          <w:szCs w:val="20"/>
        </w:rPr>
        <w:t>del DPR 380/2001</w:t>
      </w:r>
      <w:r w:rsidR="00FF31A2">
        <w:rPr>
          <w:sz w:val="20"/>
          <w:szCs w:val="20"/>
        </w:rPr>
        <w:t>;</w:t>
      </w:r>
    </w:p>
    <w:p w14:paraId="36378665" w14:textId="18DE4A5E" w:rsidR="0037617A" w:rsidRPr="002E58E3" w:rsidRDefault="0037617A" w:rsidP="00FF31A2">
      <w:pPr>
        <w:tabs>
          <w:tab w:val="left" w:pos="696"/>
        </w:tabs>
        <w:spacing w:before="60" w:after="60" w:line="260" w:lineRule="exact"/>
        <w:ind w:left="1418" w:hanging="851"/>
        <w:rPr>
          <w:sz w:val="20"/>
          <w:szCs w:val="20"/>
        </w:rPr>
      </w:pPr>
      <w:r>
        <w:rPr>
          <w:sz w:val="20"/>
          <w:szCs w:val="20"/>
        </w:rPr>
        <w:tab/>
      </w:r>
      <w:r>
        <w:rPr>
          <w:sz w:val="20"/>
          <w:szCs w:val="20"/>
        </w:rPr>
        <w:tab/>
      </w:r>
      <w:r>
        <w:rPr>
          <w:sz w:val="20"/>
          <w:szCs w:val="20"/>
        </w:rPr>
        <w:tab/>
        <w:t>13.3.</w:t>
      </w:r>
      <w:r w:rsidR="00FF31A2">
        <w:rPr>
          <w:sz w:val="20"/>
          <w:szCs w:val="20"/>
        </w:rPr>
        <w:t>2</w:t>
      </w:r>
      <w:r>
        <w:rPr>
          <w:sz w:val="20"/>
          <w:szCs w:val="20"/>
        </w:rPr>
        <w:tab/>
      </w:r>
      <w:r w:rsidRPr="00FC3999">
        <w:rPr>
          <w:rFonts w:eastAsia="Times New Roman"/>
          <w:sz w:val="28"/>
          <w:szCs w:val="28"/>
        </w:rPr>
        <w:sym w:font="Wingdings" w:char="F06F"/>
      </w:r>
      <w:r>
        <w:rPr>
          <w:rFonts w:eastAsia="Times New Roman"/>
          <w:sz w:val="28"/>
          <w:szCs w:val="28"/>
        </w:rPr>
        <w:t xml:space="preserve"> </w:t>
      </w:r>
      <w:r w:rsidRPr="002E58E3">
        <w:rPr>
          <w:sz w:val="20"/>
          <w:szCs w:val="20"/>
        </w:rPr>
        <w:t>36</w:t>
      </w:r>
      <w:r w:rsidR="00FF31A2">
        <w:rPr>
          <w:sz w:val="20"/>
          <w:szCs w:val="20"/>
        </w:rPr>
        <w:t>, 36bis e 37</w:t>
      </w:r>
      <w:r w:rsidRPr="002E58E3">
        <w:rPr>
          <w:sz w:val="20"/>
          <w:szCs w:val="20"/>
        </w:rPr>
        <w:t xml:space="preserve"> del DPR 380/2001</w:t>
      </w:r>
      <w:r w:rsidR="00FF31A2">
        <w:rPr>
          <w:sz w:val="20"/>
          <w:szCs w:val="20"/>
        </w:rPr>
        <w:t>.</w:t>
      </w:r>
    </w:p>
    <w:p w14:paraId="58B355F0" w14:textId="154E2EC8" w:rsidR="007209D7" w:rsidRPr="00CA7BBE" w:rsidRDefault="007209D7" w:rsidP="00CA7BBE">
      <w:pPr>
        <w:pBdr>
          <w:top w:val="nil"/>
          <w:left w:val="nil"/>
          <w:bottom w:val="nil"/>
          <w:right w:val="nil"/>
          <w:between w:val="nil"/>
        </w:pBdr>
        <w:adjustRightInd/>
        <w:spacing w:before="120" w:after="120"/>
        <w:rPr>
          <w:rFonts w:eastAsia="Arial"/>
          <w:bCs/>
          <w:iCs/>
          <w:color w:val="000000"/>
          <w:sz w:val="20"/>
          <w:szCs w:val="20"/>
          <w:lang w:bidi="it-IT"/>
        </w:rPr>
      </w:pPr>
      <w:r w:rsidRPr="00CA7BBE">
        <w:rPr>
          <w:rFonts w:eastAsia="Arial"/>
          <w:bCs/>
          <w:iCs/>
          <w:color w:val="000000"/>
          <w:sz w:val="20"/>
          <w:szCs w:val="20"/>
          <w:lang w:bidi="it-IT"/>
        </w:rPr>
        <w:t>E pertanto si allega documentazione necessaria</w:t>
      </w:r>
      <w:r w:rsidR="00FF31A2">
        <w:rPr>
          <w:rFonts w:eastAsia="Arial"/>
          <w:bCs/>
          <w:iCs/>
          <w:color w:val="000000"/>
          <w:sz w:val="20"/>
          <w:szCs w:val="20"/>
          <w:lang w:bidi="it-IT"/>
        </w:rPr>
        <w:t>, ove del caso,</w:t>
      </w:r>
      <w:r w:rsidRPr="00CA7BBE">
        <w:rPr>
          <w:rFonts w:eastAsia="Arial"/>
          <w:bCs/>
          <w:iCs/>
          <w:color w:val="000000"/>
          <w:sz w:val="20"/>
          <w:szCs w:val="20"/>
          <w:lang w:bidi="it-IT"/>
        </w:rPr>
        <w:t xml:space="preserve"> prima della comunicazione di inizio lavori.</w:t>
      </w:r>
    </w:p>
    <w:p w14:paraId="1FBEE42A" w14:textId="53C9A400" w:rsidR="00FF31A2" w:rsidRDefault="00FF31A2" w:rsidP="00FF31A2">
      <w:pPr>
        <w:pStyle w:val="Corpotesto"/>
        <w:kinsoku w:val="0"/>
        <w:overflowPunct w:val="0"/>
        <w:spacing w:before="10"/>
        <w:jc w:val="both"/>
        <w:rPr>
          <w:rFonts w:eastAsia="Arial"/>
          <w:b/>
          <w:iCs/>
          <w:color w:val="000000"/>
          <w:sz w:val="22"/>
          <w:szCs w:val="22"/>
          <w:lang w:bidi="it-IT"/>
        </w:rPr>
      </w:pPr>
    </w:p>
    <w:p w14:paraId="79A57062" w14:textId="77777777" w:rsidR="00BA3198" w:rsidRDefault="00BA3198" w:rsidP="00FF31A2">
      <w:pPr>
        <w:pStyle w:val="Corpotesto"/>
        <w:kinsoku w:val="0"/>
        <w:overflowPunct w:val="0"/>
        <w:spacing w:before="10"/>
        <w:jc w:val="both"/>
        <w:rPr>
          <w:rFonts w:eastAsia="Arial"/>
          <w:b/>
          <w:iCs/>
          <w:color w:val="000000"/>
          <w:sz w:val="22"/>
          <w:szCs w:val="22"/>
          <w:lang w:bidi="it-IT"/>
        </w:rPr>
      </w:pPr>
    </w:p>
    <w:p w14:paraId="309245E3" w14:textId="2D9DF4A3" w:rsidR="007209D7" w:rsidRPr="00CA7BBE" w:rsidRDefault="00CA7BBE" w:rsidP="000B7DA2">
      <w:pPr>
        <w:pStyle w:val="Paragrafoelenco"/>
        <w:pBdr>
          <w:top w:val="nil"/>
          <w:left w:val="nil"/>
          <w:bottom w:val="nil"/>
          <w:right w:val="nil"/>
          <w:between w:val="nil"/>
        </w:pBdr>
        <w:adjustRightInd/>
        <w:spacing w:before="44" w:after="120"/>
        <w:ind w:left="0" w:firstLine="0"/>
        <w:rPr>
          <w:rFonts w:eastAsia="Arial"/>
          <w:b/>
          <w:iCs/>
          <w:color w:val="000000"/>
          <w:sz w:val="22"/>
          <w:szCs w:val="22"/>
          <w:lang w:bidi="it-IT"/>
        </w:rPr>
      </w:pPr>
      <w:r w:rsidRPr="00CA7BBE">
        <w:rPr>
          <w:rFonts w:eastAsia="Arial"/>
          <w:b/>
          <w:iCs/>
          <w:color w:val="000000"/>
          <w:sz w:val="22"/>
          <w:szCs w:val="22"/>
          <w:lang w:bidi="it-IT"/>
        </w:rPr>
        <w:t>14. QUALITÀ AMBIENTALE DEI TERRENI</w:t>
      </w:r>
    </w:p>
    <w:p w14:paraId="768FF166" w14:textId="77777777" w:rsidR="007209D7" w:rsidRPr="00B7567D" w:rsidRDefault="007209D7" w:rsidP="007209D7">
      <w:pPr>
        <w:pStyle w:val="Paragrafoelenco"/>
        <w:pBdr>
          <w:top w:val="nil"/>
          <w:left w:val="nil"/>
          <w:bottom w:val="nil"/>
          <w:right w:val="nil"/>
          <w:between w:val="nil"/>
        </w:pBdr>
        <w:adjustRightInd/>
        <w:spacing w:before="44" w:after="120"/>
        <w:ind w:left="284" w:hanging="284"/>
        <w:rPr>
          <w:rFonts w:eastAsia="Arial"/>
          <w:bCs/>
          <w:iCs/>
          <w:color w:val="000000"/>
          <w:sz w:val="20"/>
          <w:szCs w:val="20"/>
          <w:lang w:bidi="it-IT"/>
        </w:rPr>
      </w:pPr>
      <w:r w:rsidRPr="00B7567D">
        <w:rPr>
          <w:rFonts w:eastAsia="Arial"/>
          <w:bCs/>
          <w:iCs/>
          <w:color w:val="000000"/>
          <w:sz w:val="20"/>
          <w:szCs w:val="20"/>
          <w:lang w:bidi="it-IT"/>
        </w:rPr>
        <w:t>Che l’intervento, in relazione alla qualità ambientale dei terreni:</w:t>
      </w:r>
    </w:p>
    <w:p w14:paraId="0B2CD164" w14:textId="586A0FF0" w:rsidR="007209D7" w:rsidRPr="00B7567D" w:rsidRDefault="007209D7" w:rsidP="00CA7BBE">
      <w:pPr>
        <w:pStyle w:val="Corpotesto"/>
        <w:kinsoku w:val="0"/>
        <w:overflowPunct w:val="0"/>
        <w:spacing w:before="60" w:after="120" w:line="260" w:lineRule="exact"/>
        <w:ind w:left="1247" w:hanging="680"/>
        <w:jc w:val="both"/>
        <w:rPr>
          <w:sz w:val="20"/>
          <w:szCs w:val="20"/>
        </w:rPr>
      </w:pPr>
      <w:r w:rsidRPr="00B7567D">
        <w:rPr>
          <w:sz w:val="20"/>
          <w:szCs w:val="20"/>
        </w:rPr>
        <w:t>1</w:t>
      </w:r>
      <w:r w:rsidR="00134F47">
        <w:rPr>
          <w:sz w:val="20"/>
          <w:szCs w:val="20"/>
        </w:rPr>
        <w:t>4</w:t>
      </w:r>
      <w:r w:rsidRPr="00B7567D">
        <w:rPr>
          <w:sz w:val="20"/>
          <w:szCs w:val="20"/>
        </w:rPr>
        <w:t xml:space="preserve">.1 </w:t>
      </w:r>
      <w:r w:rsidRPr="004C7C31">
        <w:rPr>
          <w:sz w:val="28"/>
          <w:szCs w:val="28"/>
        </w:rPr>
        <w:sym w:font="Wingdings" w:char="F06F"/>
      </w:r>
      <w:r w:rsidRPr="00B7567D">
        <w:rPr>
          <w:b/>
          <w:bCs/>
          <w:sz w:val="20"/>
          <w:szCs w:val="20"/>
        </w:rPr>
        <w:t xml:space="preserve"> non richiede indagini ambientali preventive </w:t>
      </w:r>
      <w:r w:rsidRPr="00B7567D">
        <w:rPr>
          <w:sz w:val="20"/>
          <w:szCs w:val="20"/>
        </w:rPr>
        <w:t>in relazione alle</w:t>
      </w:r>
      <w:r w:rsidRPr="00B7567D">
        <w:rPr>
          <w:b/>
          <w:bCs/>
          <w:sz w:val="20"/>
          <w:szCs w:val="20"/>
        </w:rPr>
        <w:t xml:space="preserve"> </w:t>
      </w:r>
      <w:r w:rsidRPr="00B7567D">
        <w:rPr>
          <w:sz w:val="20"/>
          <w:szCs w:val="20"/>
        </w:rPr>
        <w:t>attività finora sull’area interessata dall’intervento;</w:t>
      </w:r>
    </w:p>
    <w:p w14:paraId="51699C34" w14:textId="0A263F99" w:rsidR="007209D7" w:rsidRPr="00B7567D" w:rsidRDefault="00B11CFC" w:rsidP="007209D7">
      <w:pPr>
        <w:pStyle w:val="Corpotesto"/>
        <w:kinsoku w:val="0"/>
        <w:overflowPunct w:val="0"/>
        <w:spacing w:before="60" w:after="120" w:line="260" w:lineRule="exact"/>
        <w:ind w:left="1407" w:hanging="851"/>
        <w:jc w:val="both"/>
        <w:rPr>
          <w:sz w:val="20"/>
          <w:szCs w:val="20"/>
        </w:rPr>
      </w:pPr>
      <w:r w:rsidRPr="00B7567D">
        <w:rPr>
          <w:sz w:val="20"/>
          <w:szCs w:val="20"/>
        </w:rPr>
        <w:t>1</w:t>
      </w:r>
      <w:r w:rsidR="00134F47">
        <w:rPr>
          <w:sz w:val="20"/>
          <w:szCs w:val="20"/>
        </w:rPr>
        <w:t>4</w:t>
      </w:r>
      <w:r w:rsidR="007209D7" w:rsidRPr="00B7567D">
        <w:rPr>
          <w:sz w:val="20"/>
          <w:szCs w:val="20"/>
        </w:rPr>
        <w:t xml:space="preserve">.2 </w:t>
      </w:r>
      <w:r w:rsidR="007209D7" w:rsidRPr="004C7C31">
        <w:rPr>
          <w:sz w:val="28"/>
          <w:szCs w:val="28"/>
        </w:rPr>
        <w:sym w:font="Wingdings" w:char="F06F"/>
      </w:r>
      <w:r w:rsidR="007209D7" w:rsidRPr="00B7567D">
        <w:rPr>
          <w:b/>
          <w:bCs/>
          <w:sz w:val="20"/>
          <w:szCs w:val="20"/>
        </w:rPr>
        <w:t xml:space="preserve"> </w:t>
      </w:r>
      <w:r w:rsidR="007209D7" w:rsidRPr="00B7567D">
        <w:rPr>
          <w:sz w:val="20"/>
          <w:szCs w:val="20"/>
        </w:rPr>
        <w:t>a seguito delle preventive analisi effettuate, non necessita di bonifica, pertanto:</w:t>
      </w:r>
    </w:p>
    <w:p w14:paraId="5B9A5D8B" w14:textId="3BA36712" w:rsidR="007209D7" w:rsidRPr="00B7567D" w:rsidRDefault="00933C1B" w:rsidP="007209D7">
      <w:pPr>
        <w:tabs>
          <w:tab w:val="left" w:pos="696"/>
        </w:tabs>
        <w:spacing w:before="60" w:after="60" w:line="260" w:lineRule="exact"/>
        <w:ind w:left="2269" w:hanging="851"/>
        <w:jc w:val="both"/>
        <w:rPr>
          <w:rFonts w:eastAsia="Times New Roman"/>
          <w:sz w:val="20"/>
          <w:szCs w:val="20"/>
        </w:rPr>
      </w:pPr>
      <w:r>
        <w:rPr>
          <w:rFonts w:eastAsia="Times New Roman"/>
          <w:sz w:val="20"/>
          <w:szCs w:val="20"/>
        </w:rPr>
        <w:t>1</w:t>
      </w:r>
      <w:r w:rsidR="008C0B54">
        <w:rPr>
          <w:rFonts w:eastAsia="Times New Roman"/>
          <w:sz w:val="20"/>
          <w:szCs w:val="20"/>
        </w:rPr>
        <w:t>4</w:t>
      </w:r>
      <w:r w:rsidR="007209D7" w:rsidRPr="00B7567D">
        <w:rPr>
          <w:rFonts w:eastAsia="Times New Roman"/>
          <w:sz w:val="20"/>
          <w:szCs w:val="20"/>
        </w:rPr>
        <w:t xml:space="preserve">.2.1 </w:t>
      </w:r>
      <w:r w:rsidR="007209D7" w:rsidRPr="004C7C31">
        <w:rPr>
          <w:rFonts w:eastAsia="Times New Roman"/>
          <w:sz w:val="28"/>
          <w:szCs w:val="28"/>
        </w:rPr>
        <w:sym w:font="Wingdings" w:char="F06F"/>
      </w:r>
      <w:r w:rsidR="007209D7" w:rsidRPr="00B7567D">
        <w:rPr>
          <w:rFonts w:eastAsia="Times New Roman"/>
          <w:sz w:val="20"/>
          <w:szCs w:val="20"/>
        </w:rPr>
        <w:t xml:space="preserve"> </w:t>
      </w:r>
      <w:r w:rsidR="007209D7" w:rsidRPr="00B7567D">
        <w:rPr>
          <w:rFonts w:eastAsia="Times New Roman"/>
          <w:b/>
          <w:bCs/>
          <w:sz w:val="20"/>
          <w:szCs w:val="20"/>
        </w:rPr>
        <w:t>si allegano</w:t>
      </w:r>
      <w:r w:rsidR="007209D7" w:rsidRPr="00B7567D">
        <w:rPr>
          <w:rFonts w:eastAsia="Times New Roman"/>
          <w:sz w:val="20"/>
          <w:szCs w:val="20"/>
        </w:rPr>
        <w:t xml:space="preserve"> i risultati delle analisi ambientali dei terreni;</w:t>
      </w:r>
    </w:p>
    <w:p w14:paraId="4C03717E" w14:textId="78B101C5" w:rsidR="007209D7" w:rsidRPr="00B7567D" w:rsidRDefault="00B11CFC" w:rsidP="007209D7">
      <w:pPr>
        <w:pStyle w:val="Corpotesto"/>
        <w:kinsoku w:val="0"/>
        <w:overflowPunct w:val="0"/>
        <w:spacing w:before="60" w:after="120" w:line="260" w:lineRule="exact"/>
        <w:ind w:left="1407" w:hanging="851"/>
        <w:jc w:val="both"/>
        <w:rPr>
          <w:sz w:val="20"/>
          <w:szCs w:val="20"/>
        </w:rPr>
      </w:pPr>
      <w:r w:rsidRPr="00B7567D">
        <w:rPr>
          <w:sz w:val="20"/>
          <w:szCs w:val="20"/>
        </w:rPr>
        <w:t>1</w:t>
      </w:r>
      <w:r w:rsidR="00134F47">
        <w:rPr>
          <w:sz w:val="20"/>
          <w:szCs w:val="20"/>
        </w:rPr>
        <w:t>4</w:t>
      </w:r>
      <w:r w:rsidR="007209D7" w:rsidRPr="00B7567D">
        <w:rPr>
          <w:sz w:val="20"/>
          <w:szCs w:val="20"/>
        </w:rPr>
        <w:t xml:space="preserve">.3 </w:t>
      </w:r>
      <w:r w:rsidR="007209D7" w:rsidRPr="004C7C31">
        <w:rPr>
          <w:sz w:val="28"/>
          <w:szCs w:val="28"/>
        </w:rPr>
        <w:sym w:font="Wingdings" w:char="F06F"/>
      </w:r>
      <w:r w:rsidR="007209D7">
        <w:rPr>
          <w:b/>
          <w:bCs/>
          <w:sz w:val="20"/>
          <w:szCs w:val="20"/>
        </w:rPr>
        <w:t xml:space="preserve"> </w:t>
      </w:r>
      <w:r w:rsidR="007209D7" w:rsidRPr="00B7567D">
        <w:rPr>
          <w:b/>
          <w:bCs/>
          <w:sz w:val="20"/>
          <w:szCs w:val="20"/>
        </w:rPr>
        <w:t>non interessa</w:t>
      </w:r>
      <w:r w:rsidR="007209D7" w:rsidRPr="00B7567D">
        <w:rPr>
          <w:sz w:val="20"/>
          <w:szCs w:val="20"/>
        </w:rPr>
        <w:t xml:space="preserve"> aree percorse dal fuoco ai sensi dell’art. 10 della L. 353/2000.</w:t>
      </w:r>
    </w:p>
    <w:p w14:paraId="4D9B2D82" w14:textId="5AD55E61" w:rsidR="009B0836" w:rsidRDefault="009B0836" w:rsidP="007A7687">
      <w:pPr>
        <w:pStyle w:val="Corpotesto"/>
        <w:kinsoku w:val="0"/>
        <w:overflowPunct w:val="0"/>
        <w:spacing w:before="10"/>
        <w:jc w:val="both"/>
        <w:rPr>
          <w:sz w:val="20"/>
          <w:szCs w:val="20"/>
        </w:rPr>
      </w:pPr>
    </w:p>
    <w:p w14:paraId="469295F7" w14:textId="77777777" w:rsidR="00BA3198" w:rsidRPr="00CA7BBE" w:rsidRDefault="00BA3198" w:rsidP="007A7687">
      <w:pPr>
        <w:pStyle w:val="Corpotesto"/>
        <w:kinsoku w:val="0"/>
        <w:overflowPunct w:val="0"/>
        <w:spacing w:before="10"/>
        <w:jc w:val="both"/>
        <w:rPr>
          <w:sz w:val="20"/>
          <w:szCs w:val="20"/>
        </w:rPr>
      </w:pPr>
    </w:p>
    <w:p w14:paraId="315D79ED" w14:textId="6532FC3C" w:rsidR="007209D7" w:rsidRPr="00CA7BBE" w:rsidRDefault="00CA7BBE" w:rsidP="000B7DA2">
      <w:pPr>
        <w:pStyle w:val="Paragrafoelenco"/>
        <w:pBdr>
          <w:top w:val="nil"/>
          <w:left w:val="nil"/>
          <w:bottom w:val="nil"/>
          <w:right w:val="nil"/>
          <w:between w:val="nil"/>
        </w:pBdr>
        <w:adjustRightInd/>
        <w:spacing w:before="44" w:after="120"/>
        <w:ind w:left="0" w:firstLine="0"/>
        <w:rPr>
          <w:rFonts w:eastAsia="Arial"/>
          <w:b/>
          <w:iCs/>
          <w:color w:val="000000"/>
          <w:sz w:val="22"/>
          <w:szCs w:val="22"/>
          <w:lang w:bidi="it-IT"/>
        </w:rPr>
      </w:pPr>
      <w:r>
        <w:rPr>
          <w:rFonts w:eastAsia="Arial"/>
          <w:b/>
          <w:iCs/>
          <w:color w:val="000000"/>
          <w:sz w:val="22"/>
          <w:szCs w:val="22"/>
          <w:lang w:bidi="it-IT"/>
        </w:rPr>
        <w:t xml:space="preserve">15. </w:t>
      </w:r>
      <w:r w:rsidRPr="00CA7BBE">
        <w:rPr>
          <w:rFonts w:eastAsia="Arial"/>
          <w:b/>
          <w:iCs/>
          <w:color w:val="000000"/>
          <w:sz w:val="22"/>
          <w:szCs w:val="22"/>
          <w:lang w:bidi="it-IT"/>
        </w:rPr>
        <w:t>RISPETTO DELLA NORMATIVA SULLA PRIVACY</w:t>
      </w:r>
    </w:p>
    <w:p w14:paraId="6A1B5076" w14:textId="1B0F855E" w:rsidR="007209D7" w:rsidRPr="00B7567D" w:rsidRDefault="007209D7" w:rsidP="007209D7">
      <w:pPr>
        <w:pStyle w:val="Paragrafoelenco"/>
        <w:spacing w:before="60" w:after="120" w:line="260" w:lineRule="exact"/>
        <w:ind w:left="1407" w:hanging="851"/>
        <w:jc w:val="both"/>
        <w:textDirection w:val="btLr"/>
        <w:rPr>
          <w:bCs/>
          <w:sz w:val="20"/>
          <w:szCs w:val="20"/>
        </w:rPr>
      </w:pPr>
      <w:r w:rsidRPr="004C7C31">
        <w:rPr>
          <w:rFonts w:ascii="Wingdings" w:eastAsia="Wingdings" w:hAnsi="Wingdings" w:cs="Wingdings"/>
          <w:color w:val="000000"/>
          <w:sz w:val="28"/>
          <w:szCs w:val="28"/>
        </w:rPr>
        <w:sym w:font="Wingdings" w:char="F06F"/>
      </w:r>
      <w:r w:rsidRPr="00B7567D">
        <w:rPr>
          <w:sz w:val="20"/>
          <w:szCs w:val="20"/>
        </w:rPr>
        <w:t xml:space="preserve"> </w:t>
      </w:r>
      <w:r w:rsidRPr="00B7567D">
        <w:rPr>
          <w:bCs/>
          <w:color w:val="000000"/>
          <w:sz w:val="20"/>
          <w:szCs w:val="20"/>
        </w:rPr>
        <w:t xml:space="preserve">di aver letto </w:t>
      </w:r>
      <w:r w:rsidR="00F90E76" w:rsidRPr="00F90E76">
        <w:rPr>
          <w:bCs/>
          <w:color w:val="000000"/>
          <w:sz w:val="20"/>
          <w:szCs w:val="20"/>
        </w:rPr>
        <w:t>sul trattamento dei dati personali riportata in calce al presente modulo</w:t>
      </w:r>
      <w:r w:rsidRPr="00B7567D">
        <w:rPr>
          <w:bCs/>
          <w:color w:val="000000"/>
          <w:sz w:val="20"/>
          <w:szCs w:val="20"/>
        </w:rPr>
        <w:t>.</w:t>
      </w:r>
    </w:p>
    <w:p w14:paraId="34EAB721" w14:textId="77777777" w:rsidR="007209D7" w:rsidRPr="007A7687" w:rsidRDefault="007209D7" w:rsidP="007A7687">
      <w:pPr>
        <w:pStyle w:val="Corpotesto"/>
        <w:kinsoku w:val="0"/>
        <w:overflowPunct w:val="0"/>
        <w:spacing w:before="10"/>
        <w:jc w:val="both"/>
      </w:pPr>
    </w:p>
    <w:p w14:paraId="707B0398" w14:textId="62FF9601" w:rsidR="007209D7" w:rsidRDefault="007209D7" w:rsidP="007209D7">
      <w:pPr>
        <w:rPr>
          <w:rFonts w:eastAsia="Arial"/>
        </w:rPr>
      </w:pPr>
    </w:p>
    <w:p w14:paraId="022AA0C0" w14:textId="77777777" w:rsidR="000E5C5E" w:rsidRPr="00E066EA" w:rsidRDefault="000E5C5E" w:rsidP="007209D7">
      <w:pPr>
        <w:rPr>
          <w:rFonts w:eastAsia="Arial"/>
        </w:rPr>
      </w:pP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7209D7" w14:paraId="34EA1C54" w14:textId="77777777" w:rsidTr="00683F37">
        <w:trPr>
          <w:trHeight w:val="567"/>
          <w:jc w:val="center"/>
        </w:trPr>
        <w:tc>
          <w:tcPr>
            <w:tcW w:w="4814" w:type="dxa"/>
            <w:vAlign w:val="center"/>
          </w:tcPr>
          <w:p w14:paraId="15CDC68F" w14:textId="77777777" w:rsidR="007209D7" w:rsidRPr="00CA7BBE" w:rsidRDefault="007209D7" w:rsidP="00683F37">
            <w:pPr>
              <w:jc w:val="center"/>
              <w:rPr>
                <w:rFonts w:eastAsia="Arial"/>
                <w:color w:val="000000"/>
                <w:sz w:val="20"/>
                <w:szCs w:val="20"/>
              </w:rPr>
            </w:pPr>
            <w:r w:rsidRPr="00CA7BBE">
              <w:rPr>
                <w:rFonts w:eastAsia="Arial"/>
                <w:color w:val="000000"/>
                <w:sz w:val="20"/>
                <w:szCs w:val="20"/>
              </w:rPr>
              <w:t>Data e luogo</w:t>
            </w:r>
          </w:p>
          <w:p w14:paraId="4C248EE3" w14:textId="77777777" w:rsidR="00CA7BBE" w:rsidRPr="00CA7BBE" w:rsidRDefault="00CA7BBE" w:rsidP="00683F37">
            <w:pPr>
              <w:jc w:val="center"/>
              <w:rPr>
                <w:rFonts w:eastAsia="Arial"/>
                <w:color w:val="000000"/>
                <w:sz w:val="20"/>
                <w:szCs w:val="20"/>
              </w:rPr>
            </w:pPr>
          </w:p>
          <w:p w14:paraId="3A45D176" w14:textId="77777777" w:rsidR="00CA7BBE" w:rsidRPr="00CA7BBE" w:rsidRDefault="00CA7BBE" w:rsidP="00683F37">
            <w:pPr>
              <w:jc w:val="center"/>
              <w:rPr>
                <w:rFonts w:eastAsia="Arial"/>
                <w:sz w:val="20"/>
                <w:szCs w:val="20"/>
              </w:rPr>
            </w:pPr>
          </w:p>
        </w:tc>
        <w:tc>
          <w:tcPr>
            <w:tcW w:w="4814" w:type="dxa"/>
            <w:vAlign w:val="center"/>
          </w:tcPr>
          <w:p w14:paraId="7E5821A8" w14:textId="77777777" w:rsidR="007209D7" w:rsidRPr="00CA7BBE" w:rsidRDefault="00902305" w:rsidP="00683F37">
            <w:pPr>
              <w:jc w:val="center"/>
              <w:rPr>
                <w:sz w:val="20"/>
                <w:szCs w:val="20"/>
              </w:rPr>
            </w:pPr>
            <w:r w:rsidRPr="00CA7BBE">
              <w:rPr>
                <w:sz w:val="20"/>
                <w:szCs w:val="20"/>
              </w:rPr>
              <w:t xml:space="preserve">Il </w:t>
            </w:r>
            <w:r w:rsidR="00CA7BBE" w:rsidRPr="00CA7BBE">
              <w:rPr>
                <w:sz w:val="20"/>
                <w:szCs w:val="20"/>
              </w:rPr>
              <w:t>Tecnico incaricato</w:t>
            </w:r>
          </w:p>
          <w:p w14:paraId="02C14DB0" w14:textId="77777777" w:rsidR="00CA7BBE" w:rsidRPr="00CA7BBE" w:rsidRDefault="00CA7BBE" w:rsidP="00683F37">
            <w:pPr>
              <w:jc w:val="center"/>
              <w:rPr>
                <w:sz w:val="20"/>
                <w:szCs w:val="20"/>
              </w:rPr>
            </w:pPr>
          </w:p>
          <w:p w14:paraId="23815D6E" w14:textId="66A85C5E" w:rsidR="00CA7BBE" w:rsidRPr="00CA7BBE" w:rsidRDefault="00CA7BBE" w:rsidP="00683F37">
            <w:pPr>
              <w:jc w:val="center"/>
              <w:rPr>
                <w:rFonts w:eastAsia="Arial"/>
                <w:sz w:val="20"/>
                <w:szCs w:val="20"/>
              </w:rPr>
            </w:pPr>
          </w:p>
        </w:tc>
      </w:tr>
      <w:tr w:rsidR="007209D7" w14:paraId="58F0A6E9" w14:textId="77777777" w:rsidTr="009B0836">
        <w:trPr>
          <w:trHeight w:val="737"/>
          <w:jc w:val="center"/>
        </w:trPr>
        <w:tc>
          <w:tcPr>
            <w:tcW w:w="4814" w:type="dxa"/>
            <w:vAlign w:val="center"/>
          </w:tcPr>
          <w:p w14:paraId="144D946A" w14:textId="77777777" w:rsidR="007209D7" w:rsidRDefault="007209D7" w:rsidP="00683F37">
            <w:pPr>
              <w:jc w:val="center"/>
              <w:rPr>
                <w:rFonts w:eastAsia="Arial"/>
              </w:rPr>
            </w:pPr>
            <w:r w:rsidRPr="00E066EA">
              <w:rPr>
                <w:rFonts w:eastAsia="Arial"/>
              </w:rPr>
              <w:t>___/____/_______ , ____________________</w:t>
            </w:r>
          </w:p>
        </w:tc>
        <w:tc>
          <w:tcPr>
            <w:tcW w:w="4814" w:type="dxa"/>
            <w:vAlign w:val="center"/>
          </w:tcPr>
          <w:p w14:paraId="7F436E6F" w14:textId="77777777" w:rsidR="007209D7" w:rsidRDefault="007209D7" w:rsidP="00683F37">
            <w:pPr>
              <w:jc w:val="center"/>
              <w:rPr>
                <w:rFonts w:eastAsia="Arial"/>
              </w:rPr>
            </w:pPr>
            <w:r w:rsidRPr="00E066EA">
              <w:rPr>
                <w:rFonts w:eastAsia="Arial"/>
              </w:rPr>
              <w:t>__________________________________</w:t>
            </w:r>
          </w:p>
        </w:tc>
      </w:tr>
    </w:tbl>
    <w:p w14:paraId="4501B474" w14:textId="77777777" w:rsidR="00CA7BBE" w:rsidRDefault="00CA7BBE" w:rsidP="00CA7BBE">
      <w:pPr>
        <w:spacing w:line="276" w:lineRule="auto"/>
        <w:rPr>
          <w:sz w:val="20"/>
          <w:szCs w:val="20"/>
        </w:rPr>
      </w:pPr>
    </w:p>
    <w:p w14:paraId="16F942EA" w14:textId="77777777" w:rsidR="00FF31A2" w:rsidRDefault="00FF31A2" w:rsidP="00F90E76">
      <w:pPr>
        <w:spacing w:before="60"/>
        <w:jc w:val="both"/>
        <w:rPr>
          <w:rFonts w:eastAsia="Arial"/>
          <w:b/>
          <w:sz w:val="20"/>
          <w:szCs w:val="20"/>
        </w:rPr>
      </w:pPr>
    </w:p>
    <w:p w14:paraId="70020BD9" w14:textId="7AE3F9F6" w:rsidR="00F90E76" w:rsidRDefault="00F90E76" w:rsidP="00F90E76">
      <w:pPr>
        <w:spacing w:before="60"/>
        <w:jc w:val="both"/>
        <w:rPr>
          <w:rFonts w:eastAsia="Arial"/>
          <w:b/>
          <w:sz w:val="20"/>
          <w:szCs w:val="20"/>
        </w:rPr>
      </w:pPr>
      <w:r w:rsidRPr="007D5FB5">
        <w:rPr>
          <w:rFonts w:eastAsia="Arial"/>
          <w:b/>
          <w:sz w:val="20"/>
          <w:szCs w:val="20"/>
        </w:rPr>
        <w:t xml:space="preserve">INFORMATIVA </w:t>
      </w:r>
      <w:r>
        <w:rPr>
          <w:rFonts w:eastAsia="Arial"/>
          <w:b/>
          <w:sz w:val="20"/>
          <w:szCs w:val="20"/>
        </w:rPr>
        <w:t>SUL TRATTAMENTO DEI DATI PERSONALI</w:t>
      </w:r>
      <w:r w:rsidRPr="007D5FB5">
        <w:rPr>
          <w:rFonts w:eastAsia="Arial"/>
          <w:b/>
          <w:sz w:val="20"/>
          <w:szCs w:val="20"/>
        </w:rPr>
        <w:t xml:space="preserve"> </w:t>
      </w:r>
    </w:p>
    <w:p w14:paraId="198D7AE5" w14:textId="77777777" w:rsidR="00F90E76" w:rsidRPr="00561D82" w:rsidRDefault="00F90E76" w:rsidP="00F90E76">
      <w:pPr>
        <w:spacing w:before="60" w:after="120"/>
        <w:jc w:val="both"/>
        <w:rPr>
          <w:rFonts w:eastAsia="Arial"/>
          <w:b/>
          <w:sz w:val="18"/>
          <w:szCs w:val="18"/>
        </w:rPr>
      </w:pPr>
      <w:r w:rsidRPr="00561D82">
        <w:rPr>
          <w:rFonts w:eastAsia="Arial"/>
          <w:b/>
          <w:sz w:val="18"/>
          <w:szCs w:val="18"/>
        </w:rPr>
        <w:t>(Art. 13 del Regolamento UE 2016/679 – GDPR e D.lgs. n. 196/2003 come modificato dal D.lgs. n. 101/2018)</w:t>
      </w:r>
    </w:p>
    <w:p w14:paraId="63B06ECB" w14:textId="77777777" w:rsidR="00F90E76" w:rsidRPr="007D5FB5" w:rsidRDefault="00F90E76" w:rsidP="00F90E76">
      <w:pPr>
        <w:spacing w:line="260" w:lineRule="exact"/>
        <w:jc w:val="both"/>
        <w:rPr>
          <w:rFonts w:eastAsia="Arial"/>
          <w:sz w:val="18"/>
          <w:szCs w:val="18"/>
        </w:rPr>
      </w:pPr>
      <w:r w:rsidRPr="007D5FB5">
        <w:rPr>
          <w:rFonts w:eastAsia="Arial"/>
          <w:sz w:val="18"/>
          <w:szCs w:val="18"/>
        </w:rPr>
        <w:t>Ai sensi dell’art.13 del codice in materia di protezione dei dati personali si forniscono le seguenti informazioni:</w:t>
      </w:r>
    </w:p>
    <w:p w14:paraId="02974627" w14:textId="77777777" w:rsidR="00F90E76" w:rsidRDefault="00F90E76" w:rsidP="00F90E76">
      <w:pPr>
        <w:pStyle w:val="Paragrafoelenco"/>
        <w:numPr>
          <w:ilvl w:val="0"/>
          <w:numId w:val="33"/>
        </w:numPr>
        <w:adjustRightInd/>
        <w:spacing w:before="0" w:after="120" w:line="260" w:lineRule="exact"/>
        <w:ind w:left="641" w:hanging="357"/>
        <w:jc w:val="both"/>
        <w:rPr>
          <w:sz w:val="18"/>
          <w:szCs w:val="18"/>
        </w:rPr>
      </w:pPr>
      <w:r w:rsidRPr="007D5FB5">
        <w:rPr>
          <w:b/>
          <w:sz w:val="18"/>
          <w:szCs w:val="18"/>
        </w:rPr>
        <w:t>Finalità del trattamento</w:t>
      </w:r>
      <w:r w:rsidRPr="007D5FB5">
        <w:rPr>
          <w:sz w:val="18"/>
          <w:szCs w:val="18"/>
        </w:rPr>
        <w:t xml:space="preserve">: </w:t>
      </w:r>
      <w:r w:rsidRPr="00561D82">
        <w:rPr>
          <w:sz w:val="18"/>
          <w:szCs w:val="18"/>
        </w:rPr>
        <w:t>I dati personali forniti saranno trattati dagli uffici competenti esclusivamente per lo svolgimento delle funzioni istituzionali e nell’ambito</w:t>
      </w:r>
      <w:r>
        <w:rPr>
          <w:sz w:val="18"/>
          <w:szCs w:val="18"/>
        </w:rPr>
        <w:t xml:space="preserve"> </w:t>
      </w:r>
      <w:r w:rsidRPr="00561D82">
        <w:rPr>
          <w:sz w:val="18"/>
          <w:szCs w:val="18"/>
        </w:rPr>
        <w:t>del procedimento amministrativo per il quale la presente dichiarazione è resa.</w:t>
      </w:r>
    </w:p>
    <w:p w14:paraId="006B08EF" w14:textId="77777777" w:rsidR="00F90E76" w:rsidRPr="00561D82" w:rsidRDefault="00F90E76" w:rsidP="00F90E76">
      <w:pPr>
        <w:pStyle w:val="Paragrafoelenco"/>
        <w:numPr>
          <w:ilvl w:val="0"/>
          <w:numId w:val="33"/>
        </w:numPr>
        <w:adjustRightInd/>
        <w:spacing w:before="0" w:after="120" w:line="260" w:lineRule="exact"/>
        <w:ind w:left="641" w:hanging="357"/>
        <w:jc w:val="both"/>
        <w:rPr>
          <w:sz w:val="18"/>
          <w:szCs w:val="18"/>
        </w:rPr>
      </w:pPr>
      <w:r w:rsidRPr="00561D82">
        <w:rPr>
          <w:b/>
          <w:sz w:val="18"/>
          <w:szCs w:val="18"/>
        </w:rPr>
        <w:t xml:space="preserve">Modalità: </w:t>
      </w:r>
      <w:r w:rsidRPr="00561D82">
        <w:rPr>
          <w:sz w:val="18"/>
          <w:szCs w:val="18"/>
        </w:rPr>
        <w:t xml:space="preserve">Il trattamento dei dati avverrà sia con supporti cartacei sia con procedure anche informatizzate, adottando misure di sicurezza idonee a garantire la protezione dei dati personali. </w:t>
      </w:r>
    </w:p>
    <w:p w14:paraId="2542663C" w14:textId="77777777" w:rsidR="00F90E76" w:rsidRPr="007D5FB5" w:rsidRDefault="00F90E76" w:rsidP="00F90E76">
      <w:pPr>
        <w:pStyle w:val="Paragrafoelenco"/>
        <w:numPr>
          <w:ilvl w:val="0"/>
          <w:numId w:val="33"/>
        </w:numPr>
        <w:adjustRightInd/>
        <w:spacing w:before="0" w:after="120" w:line="260" w:lineRule="exact"/>
        <w:ind w:left="641" w:hanging="357"/>
        <w:jc w:val="both"/>
        <w:rPr>
          <w:sz w:val="18"/>
          <w:szCs w:val="18"/>
        </w:rPr>
      </w:pPr>
      <w:r w:rsidRPr="007D5FB5">
        <w:rPr>
          <w:b/>
          <w:sz w:val="18"/>
          <w:szCs w:val="18"/>
        </w:rPr>
        <w:lastRenderedPageBreak/>
        <w:t>Ambito di comunicazione</w:t>
      </w:r>
      <w:r>
        <w:rPr>
          <w:b/>
          <w:sz w:val="18"/>
          <w:szCs w:val="18"/>
        </w:rPr>
        <w:t xml:space="preserve"> e diffusione</w:t>
      </w:r>
      <w:r w:rsidRPr="007D5FB5">
        <w:rPr>
          <w:b/>
          <w:sz w:val="18"/>
          <w:szCs w:val="18"/>
        </w:rPr>
        <w:t xml:space="preserve">: </w:t>
      </w:r>
      <w:r w:rsidRPr="00561D82">
        <w:rPr>
          <w:sz w:val="18"/>
          <w:szCs w:val="18"/>
        </w:rPr>
        <w:t>I dati potranno essere comunicati ad altri soggetti pubblici nei casi previsti dalla normativa vigente, in particolare ai sensi della Legge n. 241/1990 e per lo svolgimento delle verifiche previste dall’art. 71 del D.P.R. n. 445/2000. I dati non saranno oggetto di diffusione.</w:t>
      </w:r>
    </w:p>
    <w:p w14:paraId="7F58D91D" w14:textId="77777777" w:rsidR="00F90E76" w:rsidRPr="00A257DB" w:rsidRDefault="00F90E76" w:rsidP="00F90E76">
      <w:pPr>
        <w:pStyle w:val="Paragrafoelenco"/>
        <w:numPr>
          <w:ilvl w:val="0"/>
          <w:numId w:val="33"/>
        </w:numPr>
        <w:tabs>
          <w:tab w:val="left" w:pos="1050"/>
        </w:tabs>
        <w:adjustRightInd/>
        <w:spacing w:before="0" w:after="120" w:line="260" w:lineRule="exact"/>
        <w:ind w:left="641" w:hanging="357"/>
        <w:jc w:val="both"/>
        <w:rPr>
          <w:sz w:val="18"/>
          <w:szCs w:val="18"/>
        </w:rPr>
      </w:pPr>
      <w:r w:rsidRPr="000D39C5">
        <w:rPr>
          <w:b/>
          <w:sz w:val="18"/>
          <w:szCs w:val="18"/>
        </w:rPr>
        <w:t>Diritti</w:t>
      </w:r>
      <w:r>
        <w:rPr>
          <w:b/>
          <w:sz w:val="18"/>
          <w:szCs w:val="18"/>
        </w:rPr>
        <w:t xml:space="preserve"> dell’interessato</w:t>
      </w:r>
      <w:r w:rsidRPr="000D39C5">
        <w:rPr>
          <w:b/>
          <w:sz w:val="18"/>
          <w:szCs w:val="18"/>
        </w:rPr>
        <w:t xml:space="preserve">: </w:t>
      </w:r>
      <w:r w:rsidRPr="00ED0A47">
        <w:rPr>
          <w:sz w:val="18"/>
          <w:szCs w:val="18"/>
        </w:rPr>
        <w:t>L’interessato può esercitare in qualsiasi momento i diritti previsti dagli articoli 15 e seguenti del Regolamento (UE) 2016/679, tra cui il diritto di accesso, rettifica, cancellazione, limitazione del trattamento e opposizione, rivolgendosi al SUAP</w:t>
      </w:r>
      <w:r w:rsidRPr="000D39C5">
        <w:rPr>
          <w:sz w:val="18"/>
          <w:szCs w:val="18"/>
        </w:rPr>
        <w:t>.</w:t>
      </w:r>
    </w:p>
    <w:p w14:paraId="3BC7B60E" w14:textId="77777777" w:rsidR="00CA7BBE" w:rsidRDefault="00CA7BBE" w:rsidP="00CA7BBE">
      <w:pPr>
        <w:spacing w:line="276" w:lineRule="auto"/>
        <w:rPr>
          <w:sz w:val="20"/>
          <w:szCs w:val="20"/>
        </w:rPr>
      </w:pPr>
    </w:p>
    <w:sectPr w:rsidR="00CA7BBE" w:rsidSect="005B177C">
      <w:headerReference w:type="default" r:id="rId8"/>
      <w:footerReference w:type="default" r:id="rId9"/>
      <w:pgSz w:w="11910" w:h="16840"/>
      <w:pgMar w:top="1900" w:right="1137" w:bottom="1140" w:left="900" w:header="567" w:footer="56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21EFA" w14:textId="77777777" w:rsidR="00E91443" w:rsidRDefault="00E91443">
      <w:r>
        <w:separator/>
      </w:r>
    </w:p>
  </w:endnote>
  <w:endnote w:type="continuationSeparator" w:id="0">
    <w:p w14:paraId="2636AC62" w14:textId="77777777" w:rsidR="00E91443" w:rsidRDefault="00E91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5000" w:type="pct"/>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45"/>
      <w:gridCol w:w="1742"/>
      <w:gridCol w:w="1886"/>
    </w:tblGrid>
    <w:tr w:rsidR="00992BF8" w14:paraId="55C13344" w14:textId="77777777" w:rsidTr="00992BF8">
      <w:trPr>
        <w:trHeight w:val="283"/>
        <w:jc w:val="center"/>
      </w:trPr>
      <w:tc>
        <w:tcPr>
          <w:tcW w:w="6096" w:type="dxa"/>
        </w:tcPr>
        <w:p w14:paraId="0423B983" w14:textId="180D2857" w:rsidR="00992BF8" w:rsidRPr="009A2B4E" w:rsidRDefault="00992BF8" w:rsidP="00992BF8">
          <w:pPr>
            <w:spacing w:before="120" w:after="120"/>
            <w:rPr>
              <w:sz w:val="20"/>
              <w:szCs w:val="20"/>
            </w:rPr>
          </w:pPr>
          <w:r w:rsidRPr="009A2B4E">
            <w:rPr>
              <w:sz w:val="20"/>
              <w:szCs w:val="20"/>
            </w:rPr>
            <w:t xml:space="preserve">MODULO </w:t>
          </w:r>
          <w:r>
            <w:rPr>
              <w:sz w:val="20"/>
              <w:szCs w:val="20"/>
            </w:rPr>
            <w:t>C3</w:t>
          </w:r>
          <w:r w:rsidRPr="009A2B4E">
            <w:rPr>
              <w:sz w:val="20"/>
              <w:szCs w:val="20"/>
            </w:rPr>
            <w:t xml:space="preserve"> </w:t>
          </w:r>
          <w:r>
            <w:rPr>
              <w:sz w:val="20"/>
              <w:szCs w:val="20"/>
            </w:rPr>
            <w:t>–</w:t>
          </w:r>
          <w:r w:rsidRPr="009A2B4E">
            <w:rPr>
              <w:sz w:val="20"/>
              <w:szCs w:val="20"/>
            </w:rPr>
            <w:t xml:space="preserve"> </w:t>
          </w:r>
          <w:r>
            <w:rPr>
              <w:sz w:val="20"/>
              <w:szCs w:val="20"/>
            </w:rPr>
            <w:t>COMPONENTE EDILIZIA</w:t>
          </w:r>
        </w:p>
      </w:tc>
      <w:tc>
        <w:tcPr>
          <w:tcW w:w="1701" w:type="dxa"/>
          <w:vAlign w:val="center"/>
        </w:tcPr>
        <w:p w14:paraId="6990874B" w14:textId="77777777" w:rsidR="00992BF8" w:rsidRPr="00430BD9" w:rsidRDefault="00992BF8" w:rsidP="00992BF8">
          <w:pPr>
            <w:pBdr>
              <w:top w:val="nil"/>
              <w:left w:val="nil"/>
              <w:bottom w:val="nil"/>
              <w:right w:val="nil"/>
              <w:between w:val="nil"/>
            </w:pBdr>
            <w:tabs>
              <w:tab w:val="center" w:pos="4819"/>
              <w:tab w:val="right" w:pos="9638"/>
            </w:tabs>
            <w:spacing w:before="120" w:after="120"/>
            <w:jc w:val="right"/>
            <w:rPr>
              <w:sz w:val="16"/>
              <w:szCs w:val="16"/>
            </w:rPr>
          </w:pPr>
        </w:p>
      </w:tc>
      <w:tc>
        <w:tcPr>
          <w:tcW w:w="1841" w:type="dxa"/>
        </w:tcPr>
        <w:p w14:paraId="68A324A1" w14:textId="77777777" w:rsidR="00992BF8" w:rsidRDefault="00992BF8" w:rsidP="00992BF8">
          <w:pPr>
            <w:pBdr>
              <w:top w:val="nil"/>
              <w:left w:val="nil"/>
              <w:bottom w:val="nil"/>
              <w:right w:val="nil"/>
              <w:between w:val="nil"/>
            </w:pBdr>
            <w:tabs>
              <w:tab w:val="center" w:pos="4819"/>
              <w:tab w:val="right" w:pos="9638"/>
            </w:tabs>
            <w:spacing w:before="120" w:after="120"/>
            <w:jc w:val="right"/>
            <w:rPr>
              <w:color w:val="000000"/>
            </w:rPr>
          </w:pPr>
          <w:r w:rsidRPr="009A2B4E">
            <w:rPr>
              <w:sz w:val="20"/>
              <w:szCs w:val="20"/>
            </w:rPr>
            <w:t xml:space="preserve">Pag. </w:t>
          </w:r>
          <w:r w:rsidRPr="009A2B4E">
            <w:rPr>
              <w:b/>
              <w:bCs/>
              <w:sz w:val="20"/>
              <w:szCs w:val="20"/>
            </w:rPr>
            <w:fldChar w:fldCharType="begin"/>
          </w:r>
          <w:r w:rsidRPr="009A2B4E">
            <w:rPr>
              <w:b/>
              <w:bCs/>
              <w:sz w:val="20"/>
              <w:szCs w:val="20"/>
            </w:rPr>
            <w:instrText>PAGE  \* Arabic  \* MERGEFORMAT</w:instrText>
          </w:r>
          <w:r w:rsidRPr="009A2B4E">
            <w:rPr>
              <w:b/>
              <w:bCs/>
              <w:sz w:val="20"/>
              <w:szCs w:val="20"/>
            </w:rPr>
            <w:fldChar w:fldCharType="separate"/>
          </w:r>
          <w:r>
            <w:rPr>
              <w:b/>
              <w:bCs/>
              <w:sz w:val="20"/>
              <w:szCs w:val="20"/>
            </w:rPr>
            <w:t>1</w:t>
          </w:r>
          <w:r w:rsidRPr="009A2B4E">
            <w:rPr>
              <w:b/>
              <w:bCs/>
              <w:sz w:val="20"/>
              <w:szCs w:val="20"/>
            </w:rPr>
            <w:fldChar w:fldCharType="end"/>
          </w:r>
          <w:r w:rsidRPr="009A2B4E">
            <w:rPr>
              <w:sz w:val="20"/>
              <w:szCs w:val="20"/>
            </w:rPr>
            <w:t xml:space="preserve"> a </w:t>
          </w:r>
          <w:r w:rsidRPr="009A2B4E">
            <w:rPr>
              <w:b/>
              <w:bCs/>
              <w:sz w:val="20"/>
              <w:szCs w:val="20"/>
            </w:rPr>
            <w:fldChar w:fldCharType="begin"/>
          </w:r>
          <w:r w:rsidRPr="009A2B4E">
            <w:rPr>
              <w:b/>
              <w:bCs/>
              <w:sz w:val="20"/>
              <w:szCs w:val="20"/>
            </w:rPr>
            <w:instrText>NUMPAGES  \* Arabic  \* MERGEFORMAT</w:instrText>
          </w:r>
          <w:r w:rsidRPr="009A2B4E">
            <w:rPr>
              <w:b/>
              <w:bCs/>
              <w:sz w:val="20"/>
              <w:szCs w:val="20"/>
            </w:rPr>
            <w:fldChar w:fldCharType="separate"/>
          </w:r>
          <w:r>
            <w:rPr>
              <w:b/>
              <w:bCs/>
              <w:sz w:val="20"/>
              <w:szCs w:val="20"/>
            </w:rPr>
            <w:t>10</w:t>
          </w:r>
          <w:r w:rsidRPr="009A2B4E">
            <w:rPr>
              <w:b/>
              <w:bCs/>
              <w:sz w:val="20"/>
              <w:szCs w:val="20"/>
            </w:rPr>
            <w:fldChar w:fldCharType="end"/>
          </w:r>
        </w:p>
      </w:tc>
    </w:tr>
    <w:tr w:rsidR="00992BF8" w14:paraId="67F94DEE" w14:textId="77777777" w:rsidTr="00992BF8">
      <w:trPr>
        <w:trHeight w:val="170"/>
        <w:jc w:val="center"/>
      </w:trPr>
      <w:tc>
        <w:tcPr>
          <w:tcW w:w="6096" w:type="dxa"/>
          <w:vAlign w:val="center"/>
        </w:tcPr>
        <w:p w14:paraId="6FD89E6D" w14:textId="4E39DA96" w:rsidR="00992BF8" w:rsidRPr="002E6A04" w:rsidRDefault="00992BF8" w:rsidP="00992BF8">
          <w:pPr>
            <w:rPr>
              <w:sz w:val="14"/>
              <w:szCs w:val="14"/>
            </w:rPr>
          </w:pPr>
        </w:p>
      </w:tc>
      <w:tc>
        <w:tcPr>
          <w:tcW w:w="1701" w:type="dxa"/>
          <w:vAlign w:val="center"/>
        </w:tcPr>
        <w:p w14:paraId="6442BCEC" w14:textId="77777777" w:rsidR="00992BF8" w:rsidRPr="00430BD9" w:rsidRDefault="00992BF8" w:rsidP="00992BF8">
          <w:pPr>
            <w:pBdr>
              <w:top w:val="nil"/>
              <w:left w:val="nil"/>
              <w:bottom w:val="nil"/>
              <w:right w:val="nil"/>
              <w:between w:val="nil"/>
            </w:pBdr>
            <w:tabs>
              <w:tab w:val="center" w:pos="4819"/>
              <w:tab w:val="right" w:pos="9638"/>
            </w:tabs>
            <w:jc w:val="right"/>
            <w:rPr>
              <w:sz w:val="16"/>
              <w:szCs w:val="16"/>
            </w:rPr>
          </w:pPr>
        </w:p>
      </w:tc>
      <w:tc>
        <w:tcPr>
          <w:tcW w:w="1841" w:type="dxa"/>
        </w:tcPr>
        <w:p w14:paraId="6F56975A" w14:textId="77777777" w:rsidR="00992BF8" w:rsidRPr="009A2B4E" w:rsidRDefault="00992BF8" w:rsidP="00992BF8">
          <w:pPr>
            <w:pBdr>
              <w:top w:val="nil"/>
              <w:left w:val="nil"/>
              <w:bottom w:val="nil"/>
              <w:right w:val="nil"/>
              <w:between w:val="nil"/>
            </w:pBdr>
            <w:tabs>
              <w:tab w:val="center" w:pos="4819"/>
              <w:tab w:val="right" w:pos="9638"/>
            </w:tabs>
            <w:jc w:val="right"/>
            <w:rPr>
              <w:sz w:val="20"/>
              <w:szCs w:val="20"/>
            </w:rPr>
          </w:pPr>
        </w:p>
      </w:tc>
    </w:tr>
  </w:tbl>
  <w:p w14:paraId="622F9593" w14:textId="77777777" w:rsidR="00992BF8" w:rsidRDefault="00992BF8" w:rsidP="00992BF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39DE0" w14:textId="77777777" w:rsidR="00E91443" w:rsidRDefault="00E91443">
      <w:r>
        <w:separator/>
      </w:r>
    </w:p>
  </w:footnote>
  <w:footnote w:type="continuationSeparator" w:id="0">
    <w:p w14:paraId="29B5EE2A" w14:textId="77777777" w:rsidR="00E91443" w:rsidRDefault="00E91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jc w:val="center"/>
      <w:tblBorders>
        <w:bottom w:val="single" w:sz="4" w:space="0" w:color="auto"/>
      </w:tblBorders>
      <w:tblLayout w:type="fixed"/>
      <w:tblLook w:val="0000" w:firstRow="0" w:lastRow="0" w:firstColumn="0" w:lastColumn="0" w:noHBand="0" w:noVBand="0"/>
    </w:tblPr>
    <w:tblGrid>
      <w:gridCol w:w="3114"/>
      <w:gridCol w:w="2840"/>
      <w:gridCol w:w="3685"/>
    </w:tblGrid>
    <w:tr w:rsidR="005B177C" w14:paraId="4EE52D98" w14:textId="77777777" w:rsidTr="00B44941">
      <w:trPr>
        <w:trHeight w:val="1941"/>
        <w:jc w:val="center"/>
      </w:trPr>
      <w:tc>
        <w:tcPr>
          <w:tcW w:w="3114" w:type="dxa"/>
          <w:vAlign w:val="center"/>
        </w:tcPr>
        <w:p w14:paraId="545363E9" w14:textId="77777777" w:rsidR="005B177C" w:rsidRDefault="005B177C" w:rsidP="005B177C">
          <w:pPr>
            <w:pBdr>
              <w:top w:val="nil"/>
              <w:left w:val="nil"/>
              <w:bottom w:val="nil"/>
              <w:right w:val="nil"/>
              <w:between w:val="nil"/>
            </w:pBdr>
            <w:jc w:val="center"/>
            <w:rPr>
              <w:rFonts w:eastAsia="Arial"/>
              <w:color w:val="000000"/>
              <w:sz w:val="18"/>
              <w:szCs w:val="18"/>
            </w:rPr>
          </w:pPr>
          <w:r>
            <w:rPr>
              <w:rFonts w:eastAsia="Arial"/>
              <w:noProof/>
              <w:color w:val="000000"/>
              <w:sz w:val="18"/>
              <w:szCs w:val="18"/>
            </w:rPr>
            <w:drawing>
              <wp:inline distT="0" distB="0" distL="0" distR="0" wp14:anchorId="782F81B2" wp14:editId="518F8273">
                <wp:extent cx="1977390" cy="658495"/>
                <wp:effectExtent l="0" t="0" r="0" b="0"/>
                <wp:docPr id="11" name="Immagine 11" descr="Immagine che contiene logo, Elementi grafici,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descr="Immagine che contiene logo, Elementi grafici, simbolo&#10;&#10;Descrizione generat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77390" cy="658495"/>
                        </a:xfrm>
                        <a:prstGeom prst="rect">
                          <a:avLst/>
                        </a:prstGeom>
                      </pic:spPr>
                    </pic:pic>
                  </a:graphicData>
                </a:graphic>
              </wp:inline>
            </w:drawing>
          </w:r>
        </w:p>
      </w:tc>
      <w:tc>
        <w:tcPr>
          <w:tcW w:w="2840" w:type="dxa"/>
          <w:vAlign w:val="center"/>
        </w:tcPr>
        <w:p w14:paraId="1E2CD064" w14:textId="77777777" w:rsidR="005B177C" w:rsidRDefault="005B177C" w:rsidP="005B177C">
          <w:pPr>
            <w:spacing w:line="500" w:lineRule="exact"/>
            <w:jc w:val="center"/>
            <w:rPr>
              <w:rFonts w:ascii="Times New Roman" w:eastAsia="Times New Roman" w:hAnsi="Times New Roman" w:cs="Times New Roman"/>
              <w:color w:val="000000"/>
            </w:rPr>
          </w:pPr>
        </w:p>
      </w:tc>
      <w:tc>
        <w:tcPr>
          <w:tcW w:w="3685" w:type="dxa"/>
          <w:vAlign w:val="center"/>
        </w:tcPr>
        <w:p w14:paraId="099FB4BB" w14:textId="477EB397" w:rsidR="005B177C" w:rsidRPr="007F4786" w:rsidRDefault="00D7410F" w:rsidP="005B177C">
          <w:pPr>
            <w:jc w:val="center"/>
            <w:rPr>
              <w:rFonts w:eastAsia="Arial"/>
              <w:highlight w:val="yellow"/>
            </w:rPr>
          </w:pPr>
          <w:r w:rsidRPr="003D5207">
            <w:rPr>
              <w:rFonts w:eastAsia="Arial"/>
              <w:noProof/>
              <w:color w:val="FF0000"/>
            </w:rPr>
            <mc:AlternateContent>
              <mc:Choice Requires="wps">
                <w:drawing>
                  <wp:anchor distT="45720" distB="45720" distL="114300" distR="114300" simplePos="0" relativeHeight="251669504" behindDoc="0" locked="0" layoutInCell="1" allowOverlap="1" wp14:anchorId="62BC7076" wp14:editId="4C75EF95">
                    <wp:simplePos x="0" y="0"/>
                    <wp:positionH relativeFrom="column">
                      <wp:posOffset>-56515</wp:posOffset>
                    </wp:positionH>
                    <wp:positionV relativeFrom="paragraph">
                      <wp:posOffset>163830</wp:posOffset>
                    </wp:positionV>
                    <wp:extent cx="2305050" cy="685800"/>
                    <wp:effectExtent l="0" t="0" r="19050" b="19050"/>
                    <wp:wrapNone/>
                    <wp:docPr id="1230774669"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0" cy="685800"/>
                            </a:xfrm>
                            <a:prstGeom prst="rect">
                              <a:avLst/>
                            </a:prstGeom>
                            <a:solidFill>
                              <a:srgbClr val="FFFFFF"/>
                            </a:solidFill>
                            <a:ln w="9525">
                              <a:solidFill>
                                <a:srgbClr val="FF0000"/>
                              </a:solidFill>
                              <a:miter lim="800000"/>
                              <a:headEnd/>
                              <a:tailEnd/>
                            </a:ln>
                          </wps:spPr>
                          <wps:txbx>
                            <w:txbxContent>
                              <w:p w14:paraId="1F888EDC" w14:textId="77777777" w:rsidR="00D7410F" w:rsidRPr="003D5207" w:rsidRDefault="00D7410F" w:rsidP="00D7410F">
                                <w:pPr>
                                  <w:jc w:val="center"/>
                                  <w:rPr>
                                    <w:color w:val="FF0000"/>
                                  </w:rPr>
                                </w:pPr>
                                <w:r w:rsidRPr="003D5207">
                                  <w:rPr>
                                    <w:color w:val="FF0000"/>
                                  </w:rPr>
                                  <w:t>LOGO COMUNE</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type w14:anchorId="62BC7076" id="_x0000_t202" coordsize="21600,21600" o:spt="202" path="m,l,21600r21600,l21600,xe">
                    <v:stroke joinstyle="miter"/>
                    <v:path gradientshapeok="t" o:connecttype="rect"/>
                  </v:shapetype>
                  <v:shape id="Casella di testo 2" o:spid="_x0000_s1026" type="#_x0000_t202" style="position:absolute;left:0;text-align:left;margin-left:-4.45pt;margin-top:12.9pt;width:181.5pt;height:54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" strokecolor="red">
                    <v:textbox>
                      <w:txbxContent>
                        <w:p w14:paraId="1F888EDC" w14:textId="77777777" w:rsidR="00D7410F" w:rsidRPr="003D5207" w:rsidRDefault="00D7410F" w:rsidP="00D7410F">
                          <w:pPr>
                            <w:jc w:val="center"/>
                            <w:rPr>
                              <w:color w:val="FF0000"/>
                            </w:rPr>
                          </w:pPr>
                          <w:r w:rsidRPr="003D5207">
                            <w:rPr>
                              <w:color w:val="FF0000"/>
                            </w:rPr>
                            <w:t>LOGO COMUNE</w:t>
                          </w:r>
                        </w:p>
                      </w:txbxContent>
                    </v:textbox>
                  </v:shape>
                </w:pict>
              </mc:Fallback>
            </mc:AlternateContent>
          </w:r>
        </w:p>
      </w:tc>
    </w:tr>
  </w:tbl>
  <w:p w14:paraId="3116D76E" w14:textId="77777777" w:rsidR="005B177C" w:rsidRPr="005B177C" w:rsidRDefault="005B177C" w:rsidP="005B177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2"/>
    <w:multiLevelType w:val="multilevel"/>
    <w:tmpl w:val="FFFFFFFF"/>
    <w:lvl w:ilvl="0">
      <w:start w:val="1"/>
      <w:numFmt w:val="decimal"/>
      <w:lvlText w:val="%1)"/>
      <w:lvlJc w:val="left"/>
      <w:pPr>
        <w:ind w:left="593" w:hanging="361"/>
      </w:pPr>
      <w:rPr>
        <w:rFonts w:ascii="Arial" w:hAnsi="Arial" w:cs="Arial"/>
        <w:b/>
        <w:bCs/>
        <w:i w:val="0"/>
        <w:iCs w:val="0"/>
        <w:w w:val="99"/>
        <w:sz w:val="18"/>
        <w:szCs w:val="18"/>
      </w:rPr>
    </w:lvl>
    <w:lvl w:ilvl="1">
      <w:numFmt w:val="bullet"/>
      <w:lvlText w:val="•"/>
      <w:lvlJc w:val="left"/>
      <w:pPr>
        <w:ind w:left="1548" w:hanging="361"/>
      </w:pPr>
    </w:lvl>
    <w:lvl w:ilvl="2">
      <w:numFmt w:val="bullet"/>
      <w:lvlText w:val="•"/>
      <w:lvlJc w:val="left"/>
      <w:pPr>
        <w:ind w:left="2497" w:hanging="361"/>
      </w:pPr>
    </w:lvl>
    <w:lvl w:ilvl="3">
      <w:numFmt w:val="bullet"/>
      <w:lvlText w:val="•"/>
      <w:lvlJc w:val="left"/>
      <w:pPr>
        <w:ind w:left="3445" w:hanging="361"/>
      </w:pPr>
    </w:lvl>
    <w:lvl w:ilvl="4">
      <w:numFmt w:val="bullet"/>
      <w:lvlText w:val="•"/>
      <w:lvlJc w:val="left"/>
      <w:pPr>
        <w:ind w:left="4394" w:hanging="361"/>
      </w:pPr>
    </w:lvl>
    <w:lvl w:ilvl="5">
      <w:numFmt w:val="bullet"/>
      <w:lvlText w:val="•"/>
      <w:lvlJc w:val="left"/>
      <w:pPr>
        <w:ind w:left="5343" w:hanging="361"/>
      </w:pPr>
    </w:lvl>
    <w:lvl w:ilvl="6">
      <w:numFmt w:val="bullet"/>
      <w:lvlText w:val="•"/>
      <w:lvlJc w:val="left"/>
      <w:pPr>
        <w:ind w:left="6291" w:hanging="361"/>
      </w:pPr>
    </w:lvl>
    <w:lvl w:ilvl="7">
      <w:numFmt w:val="bullet"/>
      <w:lvlText w:val="•"/>
      <w:lvlJc w:val="left"/>
      <w:pPr>
        <w:ind w:left="7240" w:hanging="361"/>
      </w:pPr>
    </w:lvl>
    <w:lvl w:ilvl="8">
      <w:numFmt w:val="bullet"/>
      <w:lvlText w:val="•"/>
      <w:lvlJc w:val="left"/>
      <w:pPr>
        <w:ind w:left="8189" w:hanging="361"/>
      </w:pPr>
    </w:lvl>
  </w:abstractNum>
  <w:abstractNum w:abstractNumId="1" w15:restartNumberingAfterBreak="0">
    <w:nsid w:val="00000403"/>
    <w:multiLevelType w:val="multilevel"/>
    <w:tmpl w:val="FFFFFFFF"/>
    <w:lvl w:ilvl="0">
      <w:start w:val="1"/>
      <w:numFmt w:val="decimal"/>
      <w:lvlText w:val="%1"/>
      <w:lvlJc w:val="left"/>
      <w:pPr>
        <w:ind w:left="1194" w:hanging="852"/>
      </w:pPr>
      <w:rPr>
        <w:rFonts w:cs="Times New Roman"/>
      </w:rPr>
    </w:lvl>
    <w:lvl w:ilvl="1">
      <w:start w:val="1"/>
      <w:numFmt w:val="decimal"/>
      <w:lvlText w:val="%1.%2"/>
      <w:lvlJc w:val="left"/>
      <w:pPr>
        <w:ind w:left="1194" w:hanging="852"/>
      </w:pPr>
      <w:rPr>
        <w:rFonts w:cs="Times New Roman"/>
      </w:rPr>
    </w:lvl>
    <w:lvl w:ilvl="2">
      <w:start w:val="1"/>
      <w:numFmt w:val="decimal"/>
      <w:lvlText w:val="%1.%2.%3"/>
      <w:lvlJc w:val="left"/>
      <w:pPr>
        <w:ind w:left="1194" w:hanging="852"/>
      </w:pPr>
      <w:rPr>
        <w:rFonts w:ascii="Arial" w:hAnsi="Arial" w:cs="Arial"/>
        <w:b/>
        <w:bCs/>
        <w:i w:val="0"/>
        <w:iCs w:val="0"/>
        <w:color w:val="A6A6A6"/>
        <w:w w:val="99"/>
        <w:sz w:val="18"/>
        <w:szCs w:val="18"/>
      </w:rPr>
    </w:lvl>
    <w:lvl w:ilvl="3">
      <w:numFmt w:val="bullet"/>
      <w:lvlText w:val="•"/>
      <w:lvlJc w:val="left"/>
      <w:pPr>
        <w:ind w:left="3601" w:hanging="852"/>
      </w:pPr>
    </w:lvl>
    <w:lvl w:ilvl="4">
      <w:numFmt w:val="bullet"/>
      <w:lvlText w:val="•"/>
      <w:lvlJc w:val="left"/>
      <w:pPr>
        <w:ind w:left="4401" w:hanging="852"/>
      </w:pPr>
    </w:lvl>
    <w:lvl w:ilvl="5">
      <w:numFmt w:val="bullet"/>
      <w:lvlText w:val="•"/>
      <w:lvlJc w:val="left"/>
      <w:pPr>
        <w:ind w:left="5202" w:hanging="852"/>
      </w:pPr>
    </w:lvl>
    <w:lvl w:ilvl="6">
      <w:numFmt w:val="bullet"/>
      <w:lvlText w:val="•"/>
      <w:lvlJc w:val="left"/>
      <w:pPr>
        <w:ind w:left="6002" w:hanging="852"/>
      </w:pPr>
    </w:lvl>
    <w:lvl w:ilvl="7">
      <w:numFmt w:val="bullet"/>
      <w:lvlText w:val="•"/>
      <w:lvlJc w:val="left"/>
      <w:pPr>
        <w:ind w:left="6803" w:hanging="852"/>
      </w:pPr>
    </w:lvl>
    <w:lvl w:ilvl="8">
      <w:numFmt w:val="bullet"/>
      <w:lvlText w:val="•"/>
      <w:lvlJc w:val="left"/>
      <w:pPr>
        <w:ind w:left="7603" w:hanging="852"/>
      </w:pPr>
    </w:lvl>
  </w:abstractNum>
  <w:abstractNum w:abstractNumId="2" w15:restartNumberingAfterBreak="0">
    <w:nsid w:val="00000404"/>
    <w:multiLevelType w:val="multilevel"/>
    <w:tmpl w:val="FFFFFFFF"/>
    <w:lvl w:ilvl="0">
      <w:start w:val="4"/>
      <w:numFmt w:val="decimal"/>
      <w:lvlText w:val="%1"/>
      <w:lvlJc w:val="left"/>
      <w:pPr>
        <w:ind w:left="991" w:hanging="992"/>
      </w:pPr>
      <w:rPr>
        <w:rFonts w:cs="Times New Roman"/>
      </w:rPr>
    </w:lvl>
    <w:lvl w:ilvl="1">
      <w:start w:val="3"/>
      <w:numFmt w:val="decimal"/>
      <w:lvlText w:val="%1.%2"/>
      <w:lvlJc w:val="left"/>
      <w:pPr>
        <w:ind w:left="991" w:hanging="992"/>
      </w:pPr>
      <w:rPr>
        <w:rFonts w:cs="Times New Roman"/>
      </w:rPr>
    </w:lvl>
    <w:lvl w:ilvl="2">
      <w:start w:val="1"/>
      <w:numFmt w:val="decimal"/>
      <w:lvlText w:val="%1.%2.%3"/>
      <w:lvlJc w:val="left"/>
      <w:pPr>
        <w:ind w:left="991" w:hanging="992"/>
      </w:pPr>
      <w:rPr>
        <w:rFonts w:ascii="Arial" w:hAnsi="Arial" w:cs="Arial"/>
        <w:b/>
        <w:bCs/>
        <w:i w:val="0"/>
        <w:iCs w:val="0"/>
        <w:color w:val="A6A6A6"/>
        <w:w w:val="99"/>
        <w:sz w:val="18"/>
        <w:szCs w:val="18"/>
      </w:rPr>
    </w:lvl>
    <w:lvl w:ilvl="3">
      <w:numFmt w:val="bullet"/>
      <w:lvlText w:val="•"/>
      <w:lvlJc w:val="left"/>
      <w:pPr>
        <w:ind w:left="1294" w:hanging="992"/>
      </w:pPr>
    </w:lvl>
    <w:lvl w:ilvl="4">
      <w:numFmt w:val="bullet"/>
      <w:lvlText w:val="•"/>
      <w:lvlJc w:val="left"/>
      <w:pPr>
        <w:ind w:left="1392" w:hanging="992"/>
      </w:pPr>
    </w:lvl>
    <w:lvl w:ilvl="5">
      <w:numFmt w:val="bullet"/>
      <w:lvlText w:val="•"/>
      <w:lvlJc w:val="left"/>
      <w:pPr>
        <w:ind w:left="1490" w:hanging="992"/>
      </w:pPr>
    </w:lvl>
    <w:lvl w:ilvl="6">
      <w:numFmt w:val="bullet"/>
      <w:lvlText w:val="•"/>
      <w:lvlJc w:val="left"/>
      <w:pPr>
        <w:ind w:left="1588" w:hanging="992"/>
      </w:pPr>
    </w:lvl>
    <w:lvl w:ilvl="7">
      <w:numFmt w:val="bullet"/>
      <w:lvlText w:val="•"/>
      <w:lvlJc w:val="left"/>
      <w:pPr>
        <w:ind w:left="1687" w:hanging="992"/>
      </w:pPr>
    </w:lvl>
    <w:lvl w:ilvl="8">
      <w:numFmt w:val="bullet"/>
      <w:lvlText w:val="•"/>
      <w:lvlJc w:val="left"/>
      <w:pPr>
        <w:ind w:left="1785" w:hanging="992"/>
      </w:pPr>
    </w:lvl>
  </w:abstractNum>
  <w:abstractNum w:abstractNumId="3" w15:restartNumberingAfterBreak="0">
    <w:nsid w:val="00000405"/>
    <w:multiLevelType w:val="multilevel"/>
    <w:tmpl w:val="FFFFFFFF"/>
    <w:lvl w:ilvl="0">
      <w:start w:val="5"/>
      <w:numFmt w:val="decimal"/>
      <w:lvlText w:val="%1"/>
      <w:lvlJc w:val="left"/>
      <w:pPr>
        <w:ind w:left="1526" w:hanging="1136"/>
      </w:pPr>
      <w:rPr>
        <w:rFonts w:cs="Times New Roman"/>
      </w:rPr>
    </w:lvl>
    <w:lvl w:ilvl="1">
      <w:start w:val="1"/>
      <w:numFmt w:val="decimal"/>
      <w:lvlText w:val="%1.%2"/>
      <w:lvlJc w:val="left"/>
      <w:pPr>
        <w:ind w:left="1526" w:hanging="1136"/>
      </w:pPr>
      <w:rPr>
        <w:rFonts w:ascii="Arial" w:hAnsi="Arial" w:cs="Arial"/>
        <w:b/>
        <w:bCs/>
        <w:i w:val="0"/>
        <w:iCs w:val="0"/>
        <w:color w:val="A6A6A6"/>
        <w:w w:val="99"/>
        <w:sz w:val="18"/>
        <w:szCs w:val="18"/>
      </w:rPr>
    </w:lvl>
    <w:lvl w:ilvl="2">
      <w:numFmt w:val="bullet"/>
      <w:lvlText w:val="•"/>
      <w:lvlJc w:val="left"/>
      <w:pPr>
        <w:ind w:left="3170" w:hanging="1136"/>
      </w:pPr>
    </w:lvl>
    <w:lvl w:ilvl="3">
      <w:numFmt w:val="bullet"/>
      <w:lvlText w:val="•"/>
      <w:lvlJc w:val="left"/>
      <w:pPr>
        <w:ind w:left="3995" w:hanging="1136"/>
      </w:pPr>
    </w:lvl>
    <w:lvl w:ilvl="4">
      <w:numFmt w:val="bullet"/>
      <w:lvlText w:val="•"/>
      <w:lvlJc w:val="left"/>
      <w:pPr>
        <w:ind w:left="4820" w:hanging="1136"/>
      </w:pPr>
    </w:lvl>
    <w:lvl w:ilvl="5">
      <w:numFmt w:val="bullet"/>
      <w:lvlText w:val="•"/>
      <w:lvlJc w:val="left"/>
      <w:pPr>
        <w:ind w:left="5645" w:hanging="1136"/>
      </w:pPr>
    </w:lvl>
    <w:lvl w:ilvl="6">
      <w:numFmt w:val="bullet"/>
      <w:lvlText w:val="•"/>
      <w:lvlJc w:val="left"/>
      <w:pPr>
        <w:ind w:left="6470" w:hanging="1136"/>
      </w:pPr>
    </w:lvl>
    <w:lvl w:ilvl="7">
      <w:numFmt w:val="bullet"/>
      <w:lvlText w:val="•"/>
      <w:lvlJc w:val="left"/>
      <w:pPr>
        <w:ind w:left="7295" w:hanging="1136"/>
      </w:pPr>
    </w:lvl>
    <w:lvl w:ilvl="8">
      <w:numFmt w:val="bullet"/>
      <w:lvlText w:val="•"/>
      <w:lvlJc w:val="left"/>
      <w:pPr>
        <w:ind w:left="8120" w:hanging="1136"/>
      </w:pPr>
    </w:lvl>
  </w:abstractNum>
  <w:abstractNum w:abstractNumId="4" w15:restartNumberingAfterBreak="0">
    <w:nsid w:val="00000406"/>
    <w:multiLevelType w:val="multilevel"/>
    <w:tmpl w:val="FFFFFFFF"/>
    <w:lvl w:ilvl="0">
      <w:start w:val="5"/>
      <w:numFmt w:val="decimal"/>
      <w:lvlText w:val="%1"/>
      <w:lvlJc w:val="left"/>
      <w:pPr>
        <w:ind w:left="2093" w:hanging="992"/>
      </w:pPr>
      <w:rPr>
        <w:rFonts w:cs="Times New Roman"/>
      </w:rPr>
    </w:lvl>
    <w:lvl w:ilvl="1">
      <w:start w:val="2"/>
      <w:numFmt w:val="decimal"/>
      <w:lvlText w:val="%1.%2"/>
      <w:lvlJc w:val="left"/>
      <w:pPr>
        <w:ind w:left="2093" w:hanging="992"/>
      </w:pPr>
      <w:rPr>
        <w:rFonts w:cs="Times New Roman"/>
      </w:rPr>
    </w:lvl>
    <w:lvl w:ilvl="2">
      <w:start w:val="1"/>
      <w:numFmt w:val="decimal"/>
      <w:lvlText w:val="%1.%2.%3"/>
      <w:lvlJc w:val="left"/>
      <w:pPr>
        <w:ind w:left="2093" w:hanging="992"/>
      </w:pPr>
      <w:rPr>
        <w:rFonts w:ascii="Arial" w:hAnsi="Arial" w:cs="Arial"/>
        <w:b/>
        <w:bCs/>
        <w:i w:val="0"/>
        <w:iCs w:val="0"/>
        <w:color w:val="A6A6A6"/>
        <w:w w:val="99"/>
        <w:sz w:val="18"/>
        <w:szCs w:val="18"/>
      </w:rPr>
    </w:lvl>
    <w:lvl w:ilvl="3">
      <w:numFmt w:val="bullet"/>
      <w:lvlText w:val="•"/>
      <w:lvlJc w:val="left"/>
      <w:pPr>
        <w:ind w:left="4401" w:hanging="992"/>
      </w:pPr>
    </w:lvl>
    <w:lvl w:ilvl="4">
      <w:numFmt w:val="bullet"/>
      <w:lvlText w:val="•"/>
      <w:lvlJc w:val="left"/>
      <w:pPr>
        <w:ind w:left="5168" w:hanging="992"/>
      </w:pPr>
    </w:lvl>
    <w:lvl w:ilvl="5">
      <w:numFmt w:val="bullet"/>
      <w:lvlText w:val="•"/>
      <w:lvlJc w:val="left"/>
      <w:pPr>
        <w:ind w:left="5935" w:hanging="992"/>
      </w:pPr>
    </w:lvl>
    <w:lvl w:ilvl="6">
      <w:numFmt w:val="bullet"/>
      <w:lvlText w:val="•"/>
      <w:lvlJc w:val="left"/>
      <w:pPr>
        <w:ind w:left="6702" w:hanging="992"/>
      </w:pPr>
    </w:lvl>
    <w:lvl w:ilvl="7">
      <w:numFmt w:val="bullet"/>
      <w:lvlText w:val="•"/>
      <w:lvlJc w:val="left"/>
      <w:pPr>
        <w:ind w:left="7469" w:hanging="992"/>
      </w:pPr>
    </w:lvl>
    <w:lvl w:ilvl="8">
      <w:numFmt w:val="bullet"/>
      <w:lvlText w:val="•"/>
      <w:lvlJc w:val="left"/>
      <w:pPr>
        <w:ind w:left="8236" w:hanging="992"/>
      </w:pPr>
    </w:lvl>
  </w:abstractNum>
  <w:abstractNum w:abstractNumId="5" w15:restartNumberingAfterBreak="0">
    <w:nsid w:val="00000407"/>
    <w:multiLevelType w:val="multilevel"/>
    <w:tmpl w:val="FFFFFFFF"/>
    <w:lvl w:ilvl="0">
      <w:start w:val="6"/>
      <w:numFmt w:val="decimal"/>
      <w:lvlText w:val="%1"/>
      <w:lvlJc w:val="left"/>
      <w:pPr>
        <w:ind w:left="1236" w:hanging="850"/>
      </w:pPr>
      <w:rPr>
        <w:rFonts w:cs="Times New Roman"/>
      </w:rPr>
    </w:lvl>
    <w:lvl w:ilvl="1">
      <w:start w:val="1"/>
      <w:numFmt w:val="decimal"/>
      <w:lvlText w:val="%1.%2"/>
      <w:lvlJc w:val="left"/>
      <w:pPr>
        <w:ind w:left="1236" w:hanging="850"/>
      </w:pPr>
      <w:rPr>
        <w:rFonts w:cs="Times New Roman"/>
      </w:rPr>
    </w:lvl>
    <w:lvl w:ilvl="2">
      <w:start w:val="1"/>
      <w:numFmt w:val="decimal"/>
      <w:lvlText w:val="%1.%2.%3"/>
      <w:lvlJc w:val="left"/>
      <w:pPr>
        <w:ind w:left="1236" w:hanging="850"/>
      </w:pPr>
      <w:rPr>
        <w:rFonts w:ascii="Arial" w:hAnsi="Arial" w:cs="Arial"/>
        <w:b/>
        <w:bCs/>
        <w:i w:val="0"/>
        <w:iCs w:val="0"/>
        <w:color w:val="A6A6A6"/>
        <w:w w:val="99"/>
        <w:sz w:val="18"/>
        <w:szCs w:val="18"/>
      </w:rPr>
    </w:lvl>
    <w:lvl w:ilvl="3">
      <w:start w:val="1"/>
      <w:numFmt w:val="decimal"/>
      <w:lvlText w:val="%1.%2.%3.%4"/>
      <w:lvlJc w:val="left"/>
      <w:pPr>
        <w:ind w:left="2230" w:hanging="994"/>
      </w:pPr>
      <w:rPr>
        <w:rFonts w:ascii="Arial" w:hAnsi="Arial" w:cs="Arial"/>
        <w:b/>
        <w:bCs/>
        <w:i w:val="0"/>
        <w:iCs w:val="0"/>
        <w:color w:val="A6A6A6"/>
        <w:spacing w:val="-2"/>
        <w:w w:val="99"/>
        <w:sz w:val="18"/>
        <w:szCs w:val="18"/>
      </w:rPr>
    </w:lvl>
    <w:lvl w:ilvl="4">
      <w:numFmt w:val="bullet"/>
      <w:lvlText w:val="•"/>
      <w:lvlJc w:val="left"/>
      <w:pPr>
        <w:ind w:left="4736" w:hanging="994"/>
      </w:pPr>
    </w:lvl>
    <w:lvl w:ilvl="5">
      <w:numFmt w:val="bullet"/>
      <w:lvlText w:val="•"/>
      <w:lvlJc w:val="left"/>
      <w:pPr>
        <w:ind w:left="5575" w:hanging="994"/>
      </w:pPr>
    </w:lvl>
    <w:lvl w:ilvl="6">
      <w:numFmt w:val="bullet"/>
      <w:lvlText w:val="•"/>
      <w:lvlJc w:val="left"/>
      <w:pPr>
        <w:ind w:left="6414" w:hanging="994"/>
      </w:pPr>
    </w:lvl>
    <w:lvl w:ilvl="7">
      <w:numFmt w:val="bullet"/>
      <w:lvlText w:val="•"/>
      <w:lvlJc w:val="left"/>
      <w:pPr>
        <w:ind w:left="7253" w:hanging="994"/>
      </w:pPr>
    </w:lvl>
    <w:lvl w:ilvl="8">
      <w:numFmt w:val="bullet"/>
      <w:lvlText w:val="•"/>
      <w:lvlJc w:val="left"/>
      <w:pPr>
        <w:ind w:left="8092" w:hanging="994"/>
      </w:pPr>
    </w:lvl>
  </w:abstractNum>
  <w:abstractNum w:abstractNumId="6" w15:restartNumberingAfterBreak="0">
    <w:nsid w:val="00000408"/>
    <w:multiLevelType w:val="multilevel"/>
    <w:tmpl w:val="FFFFFFFF"/>
    <w:lvl w:ilvl="0">
      <w:start w:val="6"/>
      <w:numFmt w:val="decimal"/>
      <w:lvlText w:val="%1"/>
      <w:lvlJc w:val="left"/>
      <w:pPr>
        <w:ind w:left="1236" w:hanging="850"/>
      </w:pPr>
      <w:rPr>
        <w:rFonts w:cs="Times New Roman"/>
      </w:rPr>
    </w:lvl>
    <w:lvl w:ilvl="1">
      <w:start w:val="2"/>
      <w:numFmt w:val="decimal"/>
      <w:lvlText w:val="%1.%2"/>
      <w:lvlJc w:val="left"/>
      <w:pPr>
        <w:ind w:left="1236" w:hanging="850"/>
      </w:pPr>
      <w:rPr>
        <w:rFonts w:cs="Times New Roman"/>
      </w:rPr>
    </w:lvl>
    <w:lvl w:ilvl="2">
      <w:start w:val="1"/>
      <w:numFmt w:val="decimal"/>
      <w:lvlText w:val="%1.%2.%3"/>
      <w:lvlJc w:val="left"/>
      <w:pPr>
        <w:ind w:left="1236" w:hanging="850"/>
      </w:pPr>
      <w:rPr>
        <w:rFonts w:ascii="Arial" w:hAnsi="Arial" w:cs="Arial"/>
        <w:b/>
        <w:bCs/>
        <w:i w:val="0"/>
        <w:iCs w:val="0"/>
        <w:color w:val="A6A6A6"/>
        <w:w w:val="99"/>
        <w:sz w:val="18"/>
        <w:szCs w:val="18"/>
      </w:rPr>
    </w:lvl>
    <w:lvl w:ilvl="3">
      <w:start w:val="1"/>
      <w:numFmt w:val="decimal"/>
      <w:lvlText w:val="%1.%2.%3.%4"/>
      <w:lvlJc w:val="left"/>
      <w:pPr>
        <w:ind w:left="2230" w:hanging="994"/>
      </w:pPr>
      <w:rPr>
        <w:rFonts w:ascii="Arial" w:hAnsi="Arial" w:cs="Arial"/>
        <w:b/>
        <w:bCs/>
        <w:i w:val="0"/>
        <w:iCs w:val="0"/>
        <w:color w:val="A6A6A6"/>
        <w:spacing w:val="-2"/>
        <w:w w:val="99"/>
        <w:sz w:val="18"/>
        <w:szCs w:val="18"/>
      </w:rPr>
    </w:lvl>
    <w:lvl w:ilvl="4">
      <w:numFmt w:val="bullet"/>
      <w:lvlText w:val="•"/>
      <w:lvlJc w:val="left"/>
      <w:pPr>
        <w:ind w:left="4736" w:hanging="994"/>
      </w:pPr>
    </w:lvl>
    <w:lvl w:ilvl="5">
      <w:numFmt w:val="bullet"/>
      <w:lvlText w:val="•"/>
      <w:lvlJc w:val="left"/>
      <w:pPr>
        <w:ind w:left="5575" w:hanging="994"/>
      </w:pPr>
    </w:lvl>
    <w:lvl w:ilvl="6">
      <w:numFmt w:val="bullet"/>
      <w:lvlText w:val="•"/>
      <w:lvlJc w:val="left"/>
      <w:pPr>
        <w:ind w:left="6414" w:hanging="994"/>
      </w:pPr>
    </w:lvl>
    <w:lvl w:ilvl="7">
      <w:numFmt w:val="bullet"/>
      <w:lvlText w:val="•"/>
      <w:lvlJc w:val="left"/>
      <w:pPr>
        <w:ind w:left="7253" w:hanging="994"/>
      </w:pPr>
    </w:lvl>
    <w:lvl w:ilvl="8">
      <w:numFmt w:val="bullet"/>
      <w:lvlText w:val="•"/>
      <w:lvlJc w:val="left"/>
      <w:pPr>
        <w:ind w:left="8092" w:hanging="994"/>
      </w:pPr>
    </w:lvl>
  </w:abstractNum>
  <w:abstractNum w:abstractNumId="7" w15:restartNumberingAfterBreak="0">
    <w:nsid w:val="00000409"/>
    <w:multiLevelType w:val="multilevel"/>
    <w:tmpl w:val="FFFFFFFF"/>
    <w:lvl w:ilvl="0">
      <w:start w:val="7"/>
      <w:numFmt w:val="decimal"/>
      <w:lvlText w:val="%1"/>
      <w:lvlJc w:val="left"/>
      <w:pPr>
        <w:ind w:left="1522" w:hanging="1136"/>
      </w:pPr>
      <w:rPr>
        <w:rFonts w:cs="Times New Roman"/>
      </w:rPr>
    </w:lvl>
    <w:lvl w:ilvl="1">
      <w:start w:val="1"/>
      <w:numFmt w:val="decimal"/>
      <w:lvlText w:val="%1.%2"/>
      <w:lvlJc w:val="left"/>
      <w:pPr>
        <w:ind w:left="1522" w:hanging="1136"/>
      </w:pPr>
      <w:rPr>
        <w:rFonts w:ascii="Arial" w:hAnsi="Arial" w:cs="Arial"/>
        <w:b/>
        <w:bCs/>
        <w:i w:val="0"/>
        <w:iCs w:val="0"/>
        <w:color w:val="A6A6A6"/>
        <w:w w:val="99"/>
        <w:sz w:val="18"/>
        <w:szCs w:val="18"/>
      </w:rPr>
    </w:lvl>
    <w:lvl w:ilvl="2">
      <w:numFmt w:val="bullet"/>
      <w:lvlText w:val="•"/>
      <w:lvlJc w:val="left"/>
      <w:pPr>
        <w:ind w:left="3170" w:hanging="1136"/>
      </w:pPr>
    </w:lvl>
    <w:lvl w:ilvl="3">
      <w:numFmt w:val="bullet"/>
      <w:lvlText w:val="•"/>
      <w:lvlJc w:val="left"/>
      <w:pPr>
        <w:ind w:left="3995" w:hanging="1136"/>
      </w:pPr>
    </w:lvl>
    <w:lvl w:ilvl="4">
      <w:numFmt w:val="bullet"/>
      <w:lvlText w:val="•"/>
      <w:lvlJc w:val="left"/>
      <w:pPr>
        <w:ind w:left="4820" w:hanging="1136"/>
      </w:pPr>
    </w:lvl>
    <w:lvl w:ilvl="5">
      <w:numFmt w:val="bullet"/>
      <w:lvlText w:val="•"/>
      <w:lvlJc w:val="left"/>
      <w:pPr>
        <w:ind w:left="5645" w:hanging="1136"/>
      </w:pPr>
    </w:lvl>
    <w:lvl w:ilvl="6">
      <w:numFmt w:val="bullet"/>
      <w:lvlText w:val="•"/>
      <w:lvlJc w:val="left"/>
      <w:pPr>
        <w:ind w:left="6470" w:hanging="1136"/>
      </w:pPr>
    </w:lvl>
    <w:lvl w:ilvl="7">
      <w:numFmt w:val="bullet"/>
      <w:lvlText w:val="•"/>
      <w:lvlJc w:val="left"/>
      <w:pPr>
        <w:ind w:left="7295" w:hanging="1136"/>
      </w:pPr>
    </w:lvl>
    <w:lvl w:ilvl="8">
      <w:numFmt w:val="bullet"/>
      <w:lvlText w:val="•"/>
      <w:lvlJc w:val="left"/>
      <w:pPr>
        <w:ind w:left="8120" w:hanging="1136"/>
      </w:pPr>
    </w:lvl>
  </w:abstractNum>
  <w:abstractNum w:abstractNumId="8" w15:restartNumberingAfterBreak="0">
    <w:nsid w:val="0000040A"/>
    <w:multiLevelType w:val="multilevel"/>
    <w:tmpl w:val="FFFFFFFF"/>
    <w:lvl w:ilvl="0">
      <w:start w:val="7"/>
      <w:numFmt w:val="decimal"/>
      <w:lvlText w:val="%1"/>
      <w:lvlJc w:val="left"/>
      <w:pPr>
        <w:ind w:left="2234" w:hanging="992"/>
      </w:pPr>
      <w:rPr>
        <w:rFonts w:cs="Times New Roman"/>
      </w:rPr>
    </w:lvl>
    <w:lvl w:ilvl="1">
      <w:start w:val="2"/>
      <w:numFmt w:val="decimal"/>
      <w:lvlText w:val="%1.%2"/>
      <w:lvlJc w:val="left"/>
      <w:pPr>
        <w:ind w:left="2234" w:hanging="992"/>
      </w:pPr>
      <w:rPr>
        <w:rFonts w:cs="Times New Roman"/>
      </w:rPr>
    </w:lvl>
    <w:lvl w:ilvl="2">
      <w:start w:val="1"/>
      <w:numFmt w:val="decimal"/>
      <w:lvlText w:val="%1.%2.%3"/>
      <w:lvlJc w:val="left"/>
      <w:pPr>
        <w:ind w:left="2234" w:hanging="992"/>
      </w:pPr>
      <w:rPr>
        <w:rFonts w:ascii="Arial" w:hAnsi="Arial" w:cs="Arial"/>
        <w:b/>
        <w:bCs/>
        <w:i w:val="0"/>
        <w:iCs w:val="0"/>
        <w:color w:val="A6A6A6"/>
        <w:w w:val="99"/>
        <w:sz w:val="18"/>
        <w:szCs w:val="18"/>
      </w:rPr>
    </w:lvl>
    <w:lvl w:ilvl="3">
      <w:numFmt w:val="bullet"/>
      <w:lvlText w:val="•"/>
      <w:lvlJc w:val="left"/>
      <w:pPr>
        <w:ind w:left="4499" w:hanging="992"/>
      </w:pPr>
    </w:lvl>
    <w:lvl w:ilvl="4">
      <w:numFmt w:val="bullet"/>
      <w:lvlText w:val="•"/>
      <w:lvlJc w:val="left"/>
      <w:pPr>
        <w:ind w:left="5252" w:hanging="992"/>
      </w:pPr>
    </w:lvl>
    <w:lvl w:ilvl="5">
      <w:numFmt w:val="bullet"/>
      <w:lvlText w:val="•"/>
      <w:lvlJc w:val="left"/>
      <w:pPr>
        <w:ind w:left="6005" w:hanging="992"/>
      </w:pPr>
    </w:lvl>
    <w:lvl w:ilvl="6">
      <w:numFmt w:val="bullet"/>
      <w:lvlText w:val="•"/>
      <w:lvlJc w:val="left"/>
      <w:pPr>
        <w:ind w:left="6758" w:hanging="992"/>
      </w:pPr>
    </w:lvl>
    <w:lvl w:ilvl="7">
      <w:numFmt w:val="bullet"/>
      <w:lvlText w:val="•"/>
      <w:lvlJc w:val="left"/>
      <w:pPr>
        <w:ind w:left="7511" w:hanging="992"/>
      </w:pPr>
    </w:lvl>
    <w:lvl w:ilvl="8">
      <w:numFmt w:val="bullet"/>
      <w:lvlText w:val="•"/>
      <w:lvlJc w:val="left"/>
      <w:pPr>
        <w:ind w:left="8264" w:hanging="992"/>
      </w:pPr>
    </w:lvl>
  </w:abstractNum>
  <w:abstractNum w:abstractNumId="9" w15:restartNumberingAfterBreak="0">
    <w:nsid w:val="0000040B"/>
    <w:multiLevelType w:val="multilevel"/>
    <w:tmpl w:val="FFFFFFFF"/>
    <w:lvl w:ilvl="0">
      <w:start w:val="8"/>
      <w:numFmt w:val="decimal"/>
      <w:lvlText w:val="%1"/>
      <w:lvlJc w:val="left"/>
      <w:pPr>
        <w:ind w:left="1241" w:hanging="1136"/>
      </w:pPr>
      <w:rPr>
        <w:rFonts w:cs="Times New Roman"/>
      </w:rPr>
    </w:lvl>
    <w:lvl w:ilvl="1">
      <w:start w:val="1"/>
      <w:numFmt w:val="decimal"/>
      <w:lvlText w:val="%1.%2"/>
      <w:lvlJc w:val="left"/>
      <w:pPr>
        <w:ind w:left="1241" w:hanging="1136"/>
      </w:pPr>
      <w:rPr>
        <w:rFonts w:ascii="Arial" w:hAnsi="Arial" w:cs="Arial"/>
        <w:b/>
        <w:bCs/>
        <w:i w:val="0"/>
        <w:iCs w:val="0"/>
        <w:color w:val="A6A6A6"/>
        <w:w w:val="99"/>
        <w:sz w:val="18"/>
        <w:szCs w:val="18"/>
      </w:rPr>
    </w:lvl>
    <w:lvl w:ilvl="2">
      <w:start w:val="1"/>
      <w:numFmt w:val="decimal"/>
      <w:lvlText w:val="%1.%2.%3"/>
      <w:lvlJc w:val="left"/>
      <w:pPr>
        <w:ind w:left="1951" w:hanging="711"/>
      </w:pPr>
      <w:rPr>
        <w:rFonts w:ascii="Arial" w:hAnsi="Arial" w:cs="Arial"/>
        <w:b/>
        <w:bCs/>
        <w:i w:val="0"/>
        <w:iCs w:val="0"/>
        <w:color w:val="A6A6A6"/>
        <w:w w:val="99"/>
        <w:sz w:val="18"/>
        <w:szCs w:val="18"/>
      </w:rPr>
    </w:lvl>
    <w:lvl w:ilvl="3">
      <w:start w:val="1"/>
      <w:numFmt w:val="decimal"/>
      <w:lvlText w:val="%1.%2.%3.%4"/>
      <w:lvlJc w:val="left"/>
      <w:pPr>
        <w:ind w:left="2943" w:hanging="992"/>
      </w:pPr>
      <w:rPr>
        <w:rFonts w:ascii="Arial" w:hAnsi="Arial" w:cs="Arial"/>
        <w:b/>
        <w:bCs/>
        <w:i w:val="0"/>
        <w:iCs w:val="0"/>
        <w:color w:val="A6A6A6"/>
        <w:spacing w:val="-2"/>
        <w:w w:val="99"/>
        <w:sz w:val="18"/>
        <w:szCs w:val="18"/>
      </w:rPr>
    </w:lvl>
    <w:lvl w:ilvl="4">
      <w:numFmt w:val="bullet"/>
      <w:lvlText w:val="•"/>
      <w:lvlJc w:val="left"/>
      <w:pPr>
        <w:ind w:left="3915" w:hanging="992"/>
      </w:pPr>
    </w:lvl>
    <w:lvl w:ilvl="5">
      <w:numFmt w:val="bullet"/>
      <w:lvlText w:val="•"/>
      <w:lvlJc w:val="left"/>
      <w:pPr>
        <w:ind w:left="4891" w:hanging="992"/>
      </w:pPr>
    </w:lvl>
    <w:lvl w:ilvl="6">
      <w:numFmt w:val="bullet"/>
      <w:lvlText w:val="•"/>
      <w:lvlJc w:val="left"/>
      <w:pPr>
        <w:ind w:left="5867" w:hanging="992"/>
      </w:pPr>
    </w:lvl>
    <w:lvl w:ilvl="7">
      <w:numFmt w:val="bullet"/>
      <w:lvlText w:val="•"/>
      <w:lvlJc w:val="left"/>
      <w:pPr>
        <w:ind w:left="6842" w:hanging="992"/>
      </w:pPr>
    </w:lvl>
    <w:lvl w:ilvl="8">
      <w:numFmt w:val="bullet"/>
      <w:lvlText w:val="•"/>
      <w:lvlJc w:val="left"/>
      <w:pPr>
        <w:ind w:left="7818" w:hanging="992"/>
      </w:pPr>
    </w:lvl>
  </w:abstractNum>
  <w:abstractNum w:abstractNumId="10" w15:restartNumberingAfterBreak="0">
    <w:nsid w:val="0000040C"/>
    <w:multiLevelType w:val="multilevel"/>
    <w:tmpl w:val="FFFFFFFF"/>
    <w:lvl w:ilvl="0">
      <w:start w:val="9"/>
      <w:numFmt w:val="decimal"/>
      <w:lvlText w:val="%1"/>
      <w:lvlJc w:val="left"/>
      <w:pPr>
        <w:ind w:left="1526" w:hanging="1136"/>
      </w:pPr>
      <w:rPr>
        <w:rFonts w:cs="Times New Roman"/>
      </w:rPr>
    </w:lvl>
    <w:lvl w:ilvl="1">
      <w:start w:val="1"/>
      <w:numFmt w:val="decimal"/>
      <w:lvlText w:val="%1.%2"/>
      <w:lvlJc w:val="left"/>
      <w:pPr>
        <w:ind w:left="1526" w:hanging="1136"/>
      </w:pPr>
      <w:rPr>
        <w:rFonts w:ascii="Arial" w:hAnsi="Arial" w:cs="Arial"/>
        <w:b/>
        <w:bCs/>
        <w:i w:val="0"/>
        <w:iCs w:val="0"/>
        <w:color w:val="A6A6A6"/>
        <w:w w:val="99"/>
        <w:sz w:val="18"/>
        <w:szCs w:val="18"/>
      </w:rPr>
    </w:lvl>
    <w:lvl w:ilvl="2">
      <w:start w:val="1"/>
      <w:numFmt w:val="decimal"/>
      <w:lvlText w:val="%1.%2.%3"/>
      <w:lvlJc w:val="left"/>
      <w:pPr>
        <w:ind w:left="2234" w:hanging="992"/>
      </w:pPr>
      <w:rPr>
        <w:rFonts w:ascii="Arial" w:hAnsi="Arial" w:cs="Arial"/>
        <w:b/>
        <w:bCs/>
        <w:i w:val="0"/>
        <w:iCs w:val="0"/>
        <w:color w:val="A6A6A6"/>
        <w:w w:val="99"/>
        <w:sz w:val="18"/>
        <w:szCs w:val="18"/>
      </w:rPr>
    </w:lvl>
    <w:lvl w:ilvl="3">
      <w:numFmt w:val="bullet"/>
      <w:lvlText w:val="•"/>
      <w:lvlJc w:val="left"/>
      <w:pPr>
        <w:ind w:left="3913" w:hanging="992"/>
      </w:pPr>
    </w:lvl>
    <w:lvl w:ilvl="4">
      <w:numFmt w:val="bullet"/>
      <w:lvlText w:val="•"/>
      <w:lvlJc w:val="left"/>
      <w:pPr>
        <w:ind w:left="4750" w:hanging="992"/>
      </w:pPr>
    </w:lvl>
    <w:lvl w:ilvl="5">
      <w:numFmt w:val="bullet"/>
      <w:lvlText w:val="•"/>
      <w:lvlJc w:val="left"/>
      <w:pPr>
        <w:ind w:left="5586" w:hanging="992"/>
      </w:pPr>
    </w:lvl>
    <w:lvl w:ilvl="6">
      <w:numFmt w:val="bullet"/>
      <w:lvlText w:val="•"/>
      <w:lvlJc w:val="left"/>
      <w:pPr>
        <w:ind w:left="6423" w:hanging="992"/>
      </w:pPr>
    </w:lvl>
    <w:lvl w:ilvl="7">
      <w:numFmt w:val="bullet"/>
      <w:lvlText w:val="•"/>
      <w:lvlJc w:val="left"/>
      <w:pPr>
        <w:ind w:left="7260" w:hanging="992"/>
      </w:pPr>
    </w:lvl>
    <w:lvl w:ilvl="8">
      <w:numFmt w:val="bullet"/>
      <w:lvlText w:val="•"/>
      <w:lvlJc w:val="left"/>
      <w:pPr>
        <w:ind w:left="8096" w:hanging="992"/>
      </w:pPr>
    </w:lvl>
  </w:abstractNum>
  <w:abstractNum w:abstractNumId="11" w15:restartNumberingAfterBreak="0">
    <w:nsid w:val="0000040D"/>
    <w:multiLevelType w:val="multilevel"/>
    <w:tmpl w:val="FFFFFFFF"/>
    <w:lvl w:ilvl="0">
      <w:start w:val="10"/>
      <w:numFmt w:val="decimal"/>
      <w:lvlText w:val="%1"/>
      <w:lvlJc w:val="left"/>
      <w:pPr>
        <w:ind w:left="1236" w:hanging="850"/>
      </w:pPr>
      <w:rPr>
        <w:rFonts w:cs="Times New Roman"/>
      </w:rPr>
    </w:lvl>
    <w:lvl w:ilvl="1">
      <w:start w:val="1"/>
      <w:numFmt w:val="decimal"/>
      <w:lvlText w:val="%1.%2"/>
      <w:lvlJc w:val="left"/>
      <w:pPr>
        <w:ind w:left="1236" w:hanging="850"/>
      </w:pPr>
      <w:rPr>
        <w:rFonts w:ascii="Arial" w:hAnsi="Arial" w:cs="Arial"/>
        <w:b/>
        <w:bCs/>
        <w:i w:val="0"/>
        <w:iCs w:val="0"/>
        <w:color w:val="A6A6A6"/>
        <w:w w:val="99"/>
        <w:sz w:val="18"/>
        <w:szCs w:val="18"/>
      </w:rPr>
    </w:lvl>
    <w:lvl w:ilvl="2">
      <w:start w:val="1"/>
      <w:numFmt w:val="decimal"/>
      <w:lvlText w:val="%1.%2.%3"/>
      <w:lvlJc w:val="left"/>
      <w:pPr>
        <w:ind w:left="2230" w:hanging="992"/>
      </w:pPr>
      <w:rPr>
        <w:rFonts w:ascii="Arial" w:hAnsi="Arial" w:cs="Arial"/>
        <w:b/>
        <w:bCs/>
        <w:i w:val="0"/>
        <w:iCs w:val="0"/>
        <w:color w:val="A6A6A6"/>
        <w:w w:val="99"/>
        <w:sz w:val="18"/>
        <w:szCs w:val="18"/>
      </w:rPr>
    </w:lvl>
    <w:lvl w:ilvl="3">
      <w:numFmt w:val="bullet"/>
      <w:lvlText w:val="•"/>
      <w:lvlJc w:val="left"/>
      <w:pPr>
        <w:ind w:left="3897" w:hanging="992"/>
      </w:pPr>
    </w:lvl>
    <w:lvl w:ilvl="4">
      <w:numFmt w:val="bullet"/>
      <w:lvlText w:val="•"/>
      <w:lvlJc w:val="left"/>
      <w:pPr>
        <w:ind w:left="4736" w:hanging="992"/>
      </w:pPr>
    </w:lvl>
    <w:lvl w:ilvl="5">
      <w:numFmt w:val="bullet"/>
      <w:lvlText w:val="•"/>
      <w:lvlJc w:val="left"/>
      <w:pPr>
        <w:ind w:left="5575" w:hanging="992"/>
      </w:pPr>
    </w:lvl>
    <w:lvl w:ilvl="6">
      <w:numFmt w:val="bullet"/>
      <w:lvlText w:val="•"/>
      <w:lvlJc w:val="left"/>
      <w:pPr>
        <w:ind w:left="6414" w:hanging="992"/>
      </w:pPr>
    </w:lvl>
    <w:lvl w:ilvl="7">
      <w:numFmt w:val="bullet"/>
      <w:lvlText w:val="•"/>
      <w:lvlJc w:val="left"/>
      <w:pPr>
        <w:ind w:left="7253" w:hanging="992"/>
      </w:pPr>
    </w:lvl>
    <w:lvl w:ilvl="8">
      <w:numFmt w:val="bullet"/>
      <w:lvlText w:val="•"/>
      <w:lvlJc w:val="left"/>
      <w:pPr>
        <w:ind w:left="8092" w:hanging="992"/>
      </w:pPr>
    </w:lvl>
  </w:abstractNum>
  <w:abstractNum w:abstractNumId="12" w15:restartNumberingAfterBreak="0">
    <w:nsid w:val="0000040E"/>
    <w:multiLevelType w:val="multilevel"/>
    <w:tmpl w:val="FFFFFFFF"/>
    <w:lvl w:ilvl="0">
      <w:start w:val="11"/>
      <w:numFmt w:val="decimal"/>
      <w:lvlText w:val="%1"/>
      <w:lvlJc w:val="left"/>
      <w:pPr>
        <w:ind w:left="993" w:hanging="994"/>
      </w:pPr>
      <w:rPr>
        <w:rFonts w:cs="Times New Roman"/>
      </w:rPr>
    </w:lvl>
    <w:lvl w:ilvl="1">
      <w:start w:val="2"/>
      <w:numFmt w:val="decimal"/>
      <w:lvlText w:val="%1.%2"/>
      <w:lvlJc w:val="left"/>
      <w:pPr>
        <w:ind w:left="993" w:hanging="994"/>
      </w:pPr>
      <w:rPr>
        <w:rFonts w:cs="Times New Roman"/>
      </w:rPr>
    </w:lvl>
    <w:lvl w:ilvl="2">
      <w:start w:val="1"/>
      <w:numFmt w:val="decimal"/>
      <w:lvlText w:val="%1.%2.%3"/>
      <w:lvlJc w:val="left"/>
      <w:pPr>
        <w:ind w:left="993" w:hanging="994"/>
      </w:pPr>
      <w:rPr>
        <w:rFonts w:ascii="Arial" w:hAnsi="Arial" w:cs="Arial"/>
        <w:b/>
        <w:bCs/>
        <w:i w:val="0"/>
        <w:iCs w:val="0"/>
        <w:color w:val="A6A6A6"/>
        <w:w w:val="99"/>
        <w:sz w:val="18"/>
        <w:szCs w:val="18"/>
      </w:rPr>
    </w:lvl>
    <w:lvl w:ilvl="3">
      <w:numFmt w:val="bullet"/>
      <w:lvlText w:val="•"/>
      <w:lvlJc w:val="left"/>
      <w:pPr>
        <w:ind w:left="3235" w:hanging="994"/>
      </w:pPr>
    </w:lvl>
    <w:lvl w:ilvl="4">
      <w:numFmt w:val="bullet"/>
      <w:lvlText w:val="•"/>
      <w:lvlJc w:val="left"/>
      <w:pPr>
        <w:ind w:left="3980" w:hanging="994"/>
      </w:pPr>
    </w:lvl>
    <w:lvl w:ilvl="5">
      <w:numFmt w:val="bullet"/>
      <w:lvlText w:val="•"/>
      <w:lvlJc w:val="left"/>
      <w:pPr>
        <w:ind w:left="4725" w:hanging="994"/>
      </w:pPr>
    </w:lvl>
    <w:lvl w:ilvl="6">
      <w:numFmt w:val="bullet"/>
      <w:lvlText w:val="•"/>
      <w:lvlJc w:val="left"/>
      <w:pPr>
        <w:ind w:left="5470" w:hanging="994"/>
      </w:pPr>
    </w:lvl>
    <w:lvl w:ilvl="7">
      <w:numFmt w:val="bullet"/>
      <w:lvlText w:val="•"/>
      <w:lvlJc w:val="left"/>
      <w:pPr>
        <w:ind w:left="6215" w:hanging="994"/>
      </w:pPr>
    </w:lvl>
    <w:lvl w:ilvl="8">
      <w:numFmt w:val="bullet"/>
      <w:lvlText w:val="•"/>
      <w:lvlJc w:val="left"/>
      <w:pPr>
        <w:ind w:left="6960" w:hanging="994"/>
      </w:pPr>
    </w:lvl>
  </w:abstractNum>
  <w:abstractNum w:abstractNumId="13" w15:restartNumberingAfterBreak="0">
    <w:nsid w:val="0000040F"/>
    <w:multiLevelType w:val="multilevel"/>
    <w:tmpl w:val="FFFFFFFF"/>
    <w:lvl w:ilvl="0">
      <w:start w:val="12"/>
      <w:numFmt w:val="decimal"/>
      <w:lvlText w:val="%1"/>
      <w:lvlJc w:val="left"/>
      <w:pPr>
        <w:ind w:left="1241" w:hanging="850"/>
      </w:pPr>
      <w:rPr>
        <w:rFonts w:cs="Times New Roman"/>
      </w:rPr>
    </w:lvl>
    <w:lvl w:ilvl="1">
      <w:start w:val="1"/>
      <w:numFmt w:val="decimal"/>
      <w:lvlText w:val="%1.%2"/>
      <w:lvlJc w:val="left"/>
      <w:pPr>
        <w:ind w:left="1241" w:hanging="850"/>
      </w:pPr>
      <w:rPr>
        <w:rFonts w:ascii="Arial" w:hAnsi="Arial" w:cs="Arial"/>
        <w:b w:val="0"/>
        <w:bCs w:val="0"/>
        <w:i w:val="0"/>
        <w:iCs w:val="0"/>
        <w:w w:val="100"/>
        <w:sz w:val="18"/>
        <w:szCs w:val="18"/>
      </w:rPr>
    </w:lvl>
    <w:lvl w:ilvl="2">
      <w:numFmt w:val="bullet"/>
      <w:lvlText w:val="•"/>
      <w:lvlJc w:val="left"/>
      <w:pPr>
        <w:ind w:left="2946" w:hanging="850"/>
      </w:pPr>
    </w:lvl>
    <w:lvl w:ilvl="3">
      <w:numFmt w:val="bullet"/>
      <w:lvlText w:val="•"/>
      <w:lvlJc w:val="left"/>
      <w:pPr>
        <w:ind w:left="3799" w:hanging="850"/>
      </w:pPr>
    </w:lvl>
    <w:lvl w:ilvl="4">
      <w:numFmt w:val="bullet"/>
      <w:lvlText w:val="•"/>
      <w:lvlJc w:val="left"/>
      <w:pPr>
        <w:ind w:left="4652" w:hanging="850"/>
      </w:pPr>
    </w:lvl>
    <w:lvl w:ilvl="5">
      <w:numFmt w:val="bullet"/>
      <w:lvlText w:val="•"/>
      <w:lvlJc w:val="left"/>
      <w:pPr>
        <w:ind w:left="5505" w:hanging="850"/>
      </w:pPr>
    </w:lvl>
    <w:lvl w:ilvl="6">
      <w:numFmt w:val="bullet"/>
      <w:lvlText w:val="•"/>
      <w:lvlJc w:val="left"/>
      <w:pPr>
        <w:ind w:left="6358" w:hanging="850"/>
      </w:pPr>
    </w:lvl>
    <w:lvl w:ilvl="7">
      <w:numFmt w:val="bullet"/>
      <w:lvlText w:val="•"/>
      <w:lvlJc w:val="left"/>
      <w:pPr>
        <w:ind w:left="7211" w:hanging="850"/>
      </w:pPr>
    </w:lvl>
    <w:lvl w:ilvl="8">
      <w:numFmt w:val="bullet"/>
      <w:lvlText w:val="•"/>
      <w:lvlJc w:val="left"/>
      <w:pPr>
        <w:ind w:left="8064" w:hanging="850"/>
      </w:pPr>
    </w:lvl>
  </w:abstractNum>
  <w:abstractNum w:abstractNumId="14" w15:restartNumberingAfterBreak="0">
    <w:nsid w:val="00000410"/>
    <w:multiLevelType w:val="multilevel"/>
    <w:tmpl w:val="FFFFFFFF"/>
    <w:lvl w:ilvl="0">
      <w:start w:val="14"/>
      <w:numFmt w:val="decimal"/>
      <w:lvlText w:val="%1"/>
      <w:lvlJc w:val="left"/>
      <w:pPr>
        <w:ind w:left="849" w:hanging="850"/>
      </w:pPr>
      <w:rPr>
        <w:rFonts w:cs="Times New Roman"/>
      </w:rPr>
    </w:lvl>
    <w:lvl w:ilvl="1">
      <w:start w:val="2"/>
      <w:numFmt w:val="decimal"/>
      <w:lvlText w:val="%1.%2"/>
      <w:lvlJc w:val="left"/>
      <w:pPr>
        <w:ind w:left="849" w:hanging="850"/>
      </w:pPr>
      <w:rPr>
        <w:rFonts w:ascii="Arial" w:hAnsi="Arial" w:cs="Arial"/>
        <w:b/>
        <w:bCs/>
        <w:i w:val="0"/>
        <w:iCs w:val="0"/>
        <w:color w:val="A6A6A6"/>
        <w:w w:val="99"/>
        <w:sz w:val="18"/>
        <w:szCs w:val="18"/>
      </w:rPr>
    </w:lvl>
    <w:lvl w:ilvl="2">
      <w:numFmt w:val="bullet"/>
      <w:lvlText w:val="•"/>
      <w:lvlJc w:val="left"/>
      <w:pPr>
        <w:ind w:left="2532" w:hanging="850"/>
      </w:pPr>
    </w:lvl>
    <w:lvl w:ilvl="3">
      <w:numFmt w:val="bullet"/>
      <w:lvlText w:val="•"/>
      <w:lvlJc w:val="left"/>
      <w:pPr>
        <w:ind w:left="3378" w:hanging="850"/>
      </w:pPr>
    </w:lvl>
    <w:lvl w:ilvl="4">
      <w:numFmt w:val="bullet"/>
      <w:lvlText w:val="•"/>
      <w:lvlJc w:val="left"/>
      <w:pPr>
        <w:ind w:left="4224" w:hanging="850"/>
      </w:pPr>
    </w:lvl>
    <w:lvl w:ilvl="5">
      <w:numFmt w:val="bullet"/>
      <w:lvlText w:val="•"/>
      <w:lvlJc w:val="left"/>
      <w:pPr>
        <w:ind w:left="5070" w:hanging="850"/>
      </w:pPr>
    </w:lvl>
    <w:lvl w:ilvl="6">
      <w:numFmt w:val="bullet"/>
      <w:lvlText w:val="•"/>
      <w:lvlJc w:val="left"/>
      <w:pPr>
        <w:ind w:left="5916" w:hanging="850"/>
      </w:pPr>
    </w:lvl>
    <w:lvl w:ilvl="7">
      <w:numFmt w:val="bullet"/>
      <w:lvlText w:val="•"/>
      <w:lvlJc w:val="left"/>
      <w:pPr>
        <w:ind w:left="6762" w:hanging="850"/>
      </w:pPr>
    </w:lvl>
    <w:lvl w:ilvl="8">
      <w:numFmt w:val="bullet"/>
      <w:lvlText w:val="•"/>
      <w:lvlJc w:val="left"/>
      <w:pPr>
        <w:ind w:left="7609" w:hanging="850"/>
      </w:pPr>
    </w:lvl>
  </w:abstractNum>
  <w:abstractNum w:abstractNumId="15" w15:restartNumberingAfterBreak="0">
    <w:nsid w:val="00000411"/>
    <w:multiLevelType w:val="multilevel"/>
    <w:tmpl w:val="FFFFFFFF"/>
    <w:lvl w:ilvl="0">
      <w:start w:val="15"/>
      <w:numFmt w:val="decimal"/>
      <w:lvlText w:val="%1"/>
      <w:lvlJc w:val="left"/>
      <w:pPr>
        <w:ind w:left="1236" w:hanging="850"/>
      </w:pPr>
      <w:rPr>
        <w:rFonts w:cs="Times New Roman"/>
      </w:rPr>
    </w:lvl>
    <w:lvl w:ilvl="1">
      <w:start w:val="1"/>
      <w:numFmt w:val="decimal"/>
      <w:lvlText w:val="%1.%2"/>
      <w:lvlJc w:val="left"/>
      <w:pPr>
        <w:ind w:left="1236" w:hanging="850"/>
      </w:pPr>
      <w:rPr>
        <w:rFonts w:ascii="Arial" w:hAnsi="Arial" w:cs="Arial"/>
        <w:b/>
        <w:bCs/>
        <w:i w:val="0"/>
        <w:iCs w:val="0"/>
        <w:color w:val="A6A6A6"/>
        <w:w w:val="99"/>
        <w:sz w:val="18"/>
        <w:szCs w:val="18"/>
      </w:rPr>
    </w:lvl>
    <w:lvl w:ilvl="2">
      <w:start w:val="1"/>
      <w:numFmt w:val="decimal"/>
      <w:lvlText w:val="%1.%2.%3"/>
      <w:lvlJc w:val="left"/>
      <w:pPr>
        <w:ind w:left="2230" w:hanging="994"/>
      </w:pPr>
      <w:rPr>
        <w:rFonts w:ascii="Arial" w:hAnsi="Arial" w:cs="Arial"/>
        <w:b/>
        <w:bCs/>
        <w:i w:val="0"/>
        <w:iCs w:val="0"/>
        <w:color w:val="A6A6A6"/>
        <w:w w:val="99"/>
        <w:sz w:val="18"/>
        <w:szCs w:val="18"/>
      </w:rPr>
    </w:lvl>
    <w:lvl w:ilvl="3">
      <w:start w:val="1"/>
      <w:numFmt w:val="decimal"/>
      <w:lvlText w:val="%1.%2.%3.%4"/>
      <w:lvlJc w:val="left"/>
      <w:pPr>
        <w:ind w:left="3365" w:hanging="1136"/>
      </w:pPr>
      <w:rPr>
        <w:rFonts w:ascii="Arial" w:hAnsi="Arial" w:cs="Arial"/>
        <w:b/>
        <w:bCs/>
        <w:i w:val="0"/>
        <w:iCs w:val="0"/>
        <w:color w:val="A6A6A6"/>
        <w:spacing w:val="-2"/>
        <w:w w:val="99"/>
        <w:sz w:val="18"/>
        <w:szCs w:val="18"/>
      </w:rPr>
    </w:lvl>
    <w:lvl w:ilvl="4">
      <w:numFmt w:val="bullet"/>
      <w:lvlText w:val="•"/>
      <w:lvlJc w:val="left"/>
      <w:pPr>
        <w:ind w:left="4962" w:hanging="1136"/>
      </w:pPr>
    </w:lvl>
    <w:lvl w:ilvl="5">
      <w:numFmt w:val="bullet"/>
      <w:lvlText w:val="•"/>
      <w:lvlJc w:val="left"/>
      <w:pPr>
        <w:ind w:left="5763" w:hanging="1136"/>
      </w:pPr>
    </w:lvl>
    <w:lvl w:ilvl="6">
      <w:numFmt w:val="bullet"/>
      <w:lvlText w:val="•"/>
      <w:lvlJc w:val="left"/>
      <w:pPr>
        <w:ind w:left="6565" w:hanging="1136"/>
      </w:pPr>
    </w:lvl>
    <w:lvl w:ilvl="7">
      <w:numFmt w:val="bullet"/>
      <w:lvlText w:val="•"/>
      <w:lvlJc w:val="left"/>
      <w:pPr>
        <w:ind w:left="7366" w:hanging="1136"/>
      </w:pPr>
    </w:lvl>
    <w:lvl w:ilvl="8">
      <w:numFmt w:val="bullet"/>
      <w:lvlText w:val="•"/>
      <w:lvlJc w:val="left"/>
      <w:pPr>
        <w:ind w:left="8167" w:hanging="1136"/>
      </w:pPr>
    </w:lvl>
  </w:abstractNum>
  <w:abstractNum w:abstractNumId="16" w15:restartNumberingAfterBreak="0">
    <w:nsid w:val="00000412"/>
    <w:multiLevelType w:val="multilevel"/>
    <w:tmpl w:val="FFFFFFFF"/>
    <w:lvl w:ilvl="0">
      <w:start w:val="16"/>
      <w:numFmt w:val="decimal"/>
      <w:lvlText w:val="%1"/>
      <w:lvlJc w:val="left"/>
      <w:pPr>
        <w:ind w:left="1522" w:hanging="1136"/>
      </w:pPr>
      <w:rPr>
        <w:rFonts w:cs="Times New Roman"/>
      </w:rPr>
    </w:lvl>
    <w:lvl w:ilvl="1">
      <w:start w:val="1"/>
      <w:numFmt w:val="decimal"/>
      <w:lvlText w:val="%1.%2"/>
      <w:lvlJc w:val="left"/>
      <w:pPr>
        <w:ind w:left="1522" w:hanging="1136"/>
      </w:pPr>
      <w:rPr>
        <w:rFonts w:ascii="Arial" w:hAnsi="Arial" w:cs="Arial"/>
        <w:b/>
        <w:bCs/>
        <w:i w:val="0"/>
        <w:iCs w:val="0"/>
        <w:color w:val="A6A6A6"/>
        <w:w w:val="99"/>
        <w:sz w:val="18"/>
        <w:szCs w:val="18"/>
      </w:rPr>
    </w:lvl>
    <w:lvl w:ilvl="2">
      <w:start w:val="1"/>
      <w:numFmt w:val="decimal"/>
      <w:lvlText w:val="%1.%2.%3"/>
      <w:lvlJc w:val="left"/>
      <w:pPr>
        <w:ind w:left="2230" w:hanging="992"/>
      </w:pPr>
      <w:rPr>
        <w:rFonts w:ascii="Arial" w:hAnsi="Arial" w:cs="Arial"/>
        <w:b/>
        <w:bCs/>
        <w:i w:val="0"/>
        <w:iCs w:val="0"/>
        <w:color w:val="A6A6A6"/>
        <w:w w:val="99"/>
        <w:sz w:val="18"/>
        <w:szCs w:val="18"/>
      </w:rPr>
    </w:lvl>
    <w:lvl w:ilvl="3">
      <w:numFmt w:val="bullet"/>
      <w:lvlText w:val="•"/>
      <w:lvlJc w:val="left"/>
      <w:pPr>
        <w:ind w:left="3897" w:hanging="992"/>
      </w:pPr>
    </w:lvl>
    <w:lvl w:ilvl="4">
      <w:numFmt w:val="bullet"/>
      <w:lvlText w:val="•"/>
      <w:lvlJc w:val="left"/>
      <w:pPr>
        <w:ind w:left="4736" w:hanging="992"/>
      </w:pPr>
    </w:lvl>
    <w:lvl w:ilvl="5">
      <w:numFmt w:val="bullet"/>
      <w:lvlText w:val="•"/>
      <w:lvlJc w:val="left"/>
      <w:pPr>
        <w:ind w:left="5575" w:hanging="992"/>
      </w:pPr>
    </w:lvl>
    <w:lvl w:ilvl="6">
      <w:numFmt w:val="bullet"/>
      <w:lvlText w:val="•"/>
      <w:lvlJc w:val="left"/>
      <w:pPr>
        <w:ind w:left="6414" w:hanging="992"/>
      </w:pPr>
    </w:lvl>
    <w:lvl w:ilvl="7">
      <w:numFmt w:val="bullet"/>
      <w:lvlText w:val="•"/>
      <w:lvlJc w:val="left"/>
      <w:pPr>
        <w:ind w:left="7253" w:hanging="992"/>
      </w:pPr>
    </w:lvl>
    <w:lvl w:ilvl="8">
      <w:numFmt w:val="bullet"/>
      <w:lvlText w:val="•"/>
      <w:lvlJc w:val="left"/>
      <w:pPr>
        <w:ind w:left="8092" w:hanging="992"/>
      </w:pPr>
    </w:lvl>
  </w:abstractNum>
  <w:abstractNum w:abstractNumId="17" w15:restartNumberingAfterBreak="0">
    <w:nsid w:val="00000413"/>
    <w:multiLevelType w:val="multilevel"/>
    <w:tmpl w:val="FFFFFFFF"/>
    <w:lvl w:ilvl="0">
      <w:start w:val="17"/>
      <w:numFmt w:val="decimal"/>
      <w:lvlText w:val="%1"/>
      <w:lvlJc w:val="left"/>
      <w:pPr>
        <w:ind w:left="1236" w:hanging="850"/>
      </w:pPr>
      <w:rPr>
        <w:rFonts w:cs="Times New Roman"/>
      </w:rPr>
    </w:lvl>
    <w:lvl w:ilvl="1">
      <w:start w:val="1"/>
      <w:numFmt w:val="decimal"/>
      <w:lvlText w:val="%1.%2"/>
      <w:lvlJc w:val="left"/>
      <w:pPr>
        <w:ind w:left="1236" w:hanging="850"/>
      </w:pPr>
      <w:rPr>
        <w:rFonts w:ascii="Arial" w:hAnsi="Arial" w:cs="Arial"/>
        <w:b/>
        <w:bCs/>
        <w:i w:val="0"/>
        <w:iCs w:val="0"/>
        <w:color w:val="A6A6A6"/>
        <w:w w:val="99"/>
        <w:sz w:val="18"/>
        <w:szCs w:val="18"/>
      </w:rPr>
    </w:lvl>
    <w:lvl w:ilvl="2">
      <w:start w:val="1"/>
      <w:numFmt w:val="decimal"/>
      <w:lvlText w:val="%1.%2.%3"/>
      <w:lvlJc w:val="left"/>
      <w:pPr>
        <w:ind w:left="2230" w:hanging="992"/>
      </w:pPr>
      <w:rPr>
        <w:rFonts w:ascii="Arial" w:hAnsi="Arial" w:cs="Arial"/>
        <w:b/>
        <w:bCs/>
        <w:i w:val="0"/>
        <w:iCs w:val="0"/>
        <w:color w:val="A6A6A6"/>
        <w:w w:val="99"/>
        <w:sz w:val="18"/>
        <w:szCs w:val="18"/>
      </w:rPr>
    </w:lvl>
    <w:lvl w:ilvl="3">
      <w:numFmt w:val="bullet"/>
      <w:lvlText w:val="•"/>
      <w:lvlJc w:val="left"/>
      <w:pPr>
        <w:ind w:left="3897" w:hanging="992"/>
      </w:pPr>
    </w:lvl>
    <w:lvl w:ilvl="4">
      <w:numFmt w:val="bullet"/>
      <w:lvlText w:val="•"/>
      <w:lvlJc w:val="left"/>
      <w:pPr>
        <w:ind w:left="4736" w:hanging="992"/>
      </w:pPr>
    </w:lvl>
    <w:lvl w:ilvl="5">
      <w:numFmt w:val="bullet"/>
      <w:lvlText w:val="•"/>
      <w:lvlJc w:val="left"/>
      <w:pPr>
        <w:ind w:left="5575" w:hanging="992"/>
      </w:pPr>
    </w:lvl>
    <w:lvl w:ilvl="6">
      <w:numFmt w:val="bullet"/>
      <w:lvlText w:val="•"/>
      <w:lvlJc w:val="left"/>
      <w:pPr>
        <w:ind w:left="6414" w:hanging="992"/>
      </w:pPr>
    </w:lvl>
    <w:lvl w:ilvl="7">
      <w:numFmt w:val="bullet"/>
      <w:lvlText w:val="•"/>
      <w:lvlJc w:val="left"/>
      <w:pPr>
        <w:ind w:left="7253" w:hanging="992"/>
      </w:pPr>
    </w:lvl>
    <w:lvl w:ilvl="8">
      <w:numFmt w:val="bullet"/>
      <w:lvlText w:val="•"/>
      <w:lvlJc w:val="left"/>
      <w:pPr>
        <w:ind w:left="8092" w:hanging="992"/>
      </w:pPr>
    </w:lvl>
  </w:abstractNum>
  <w:abstractNum w:abstractNumId="18" w15:restartNumberingAfterBreak="0">
    <w:nsid w:val="00000414"/>
    <w:multiLevelType w:val="multilevel"/>
    <w:tmpl w:val="FFFFFFFF"/>
    <w:lvl w:ilvl="0">
      <w:start w:val="18"/>
      <w:numFmt w:val="decimal"/>
      <w:lvlText w:val="%1"/>
      <w:lvlJc w:val="left"/>
      <w:pPr>
        <w:ind w:left="1236" w:hanging="850"/>
      </w:pPr>
      <w:rPr>
        <w:rFonts w:cs="Times New Roman"/>
      </w:rPr>
    </w:lvl>
    <w:lvl w:ilvl="1">
      <w:start w:val="1"/>
      <w:numFmt w:val="decimal"/>
      <w:lvlText w:val="%1.%2"/>
      <w:lvlJc w:val="left"/>
      <w:pPr>
        <w:ind w:left="1236" w:hanging="850"/>
      </w:pPr>
      <w:rPr>
        <w:rFonts w:ascii="Arial" w:hAnsi="Arial" w:cs="Arial"/>
        <w:b/>
        <w:bCs/>
        <w:i w:val="0"/>
        <w:iCs w:val="0"/>
        <w:color w:val="A6A6A6"/>
        <w:w w:val="99"/>
        <w:sz w:val="18"/>
        <w:szCs w:val="18"/>
      </w:rPr>
    </w:lvl>
    <w:lvl w:ilvl="2">
      <w:start w:val="1"/>
      <w:numFmt w:val="decimal"/>
      <w:lvlText w:val="%1.%2.%3"/>
      <w:lvlJc w:val="left"/>
      <w:pPr>
        <w:ind w:left="2230" w:hanging="992"/>
      </w:pPr>
      <w:rPr>
        <w:rFonts w:ascii="Arial" w:hAnsi="Arial" w:cs="Arial"/>
        <w:b/>
        <w:bCs/>
        <w:i w:val="0"/>
        <w:iCs w:val="0"/>
        <w:color w:val="A6A6A6"/>
        <w:w w:val="99"/>
        <w:sz w:val="18"/>
        <w:szCs w:val="18"/>
      </w:rPr>
    </w:lvl>
    <w:lvl w:ilvl="3">
      <w:numFmt w:val="bullet"/>
      <w:lvlText w:val="•"/>
      <w:lvlJc w:val="left"/>
      <w:pPr>
        <w:ind w:left="3897" w:hanging="992"/>
      </w:pPr>
    </w:lvl>
    <w:lvl w:ilvl="4">
      <w:numFmt w:val="bullet"/>
      <w:lvlText w:val="•"/>
      <w:lvlJc w:val="left"/>
      <w:pPr>
        <w:ind w:left="4736" w:hanging="992"/>
      </w:pPr>
    </w:lvl>
    <w:lvl w:ilvl="5">
      <w:numFmt w:val="bullet"/>
      <w:lvlText w:val="•"/>
      <w:lvlJc w:val="left"/>
      <w:pPr>
        <w:ind w:left="5575" w:hanging="992"/>
      </w:pPr>
    </w:lvl>
    <w:lvl w:ilvl="6">
      <w:numFmt w:val="bullet"/>
      <w:lvlText w:val="•"/>
      <w:lvlJc w:val="left"/>
      <w:pPr>
        <w:ind w:left="6414" w:hanging="992"/>
      </w:pPr>
    </w:lvl>
    <w:lvl w:ilvl="7">
      <w:numFmt w:val="bullet"/>
      <w:lvlText w:val="•"/>
      <w:lvlJc w:val="left"/>
      <w:pPr>
        <w:ind w:left="7253" w:hanging="992"/>
      </w:pPr>
    </w:lvl>
    <w:lvl w:ilvl="8">
      <w:numFmt w:val="bullet"/>
      <w:lvlText w:val="•"/>
      <w:lvlJc w:val="left"/>
      <w:pPr>
        <w:ind w:left="8092" w:hanging="992"/>
      </w:pPr>
    </w:lvl>
  </w:abstractNum>
  <w:abstractNum w:abstractNumId="19" w15:restartNumberingAfterBreak="0">
    <w:nsid w:val="00000415"/>
    <w:multiLevelType w:val="multilevel"/>
    <w:tmpl w:val="FFFFFFFF"/>
    <w:lvl w:ilvl="0">
      <w:start w:val="19"/>
      <w:numFmt w:val="decimal"/>
      <w:lvlText w:val="%1"/>
      <w:lvlJc w:val="left"/>
      <w:pPr>
        <w:ind w:left="1236" w:hanging="773"/>
      </w:pPr>
      <w:rPr>
        <w:rFonts w:cs="Times New Roman"/>
      </w:rPr>
    </w:lvl>
    <w:lvl w:ilvl="1">
      <w:start w:val="1"/>
      <w:numFmt w:val="decimal"/>
      <w:lvlText w:val="%1.%2"/>
      <w:lvlJc w:val="left"/>
      <w:pPr>
        <w:ind w:left="1236" w:hanging="773"/>
      </w:pPr>
      <w:rPr>
        <w:rFonts w:ascii="Arial" w:hAnsi="Arial" w:cs="Arial"/>
        <w:b/>
        <w:bCs/>
        <w:i w:val="0"/>
        <w:iCs w:val="0"/>
        <w:color w:val="A6A6A6"/>
        <w:w w:val="99"/>
        <w:sz w:val="18"/>
        <w:szCs w:val="18"/>
      </w:rPr>
    </w:lvl>
    <w:lvl w:ilvl="2">
      <w:start w:val="1"/>
      <w:numFmt w:val="decimal"/>
      <w:lvlText w:val="%1.%2.%3"/>
      <w:lvlJc w:val="left"/>
      <w:pPr>
        <w:ind w:left="2239" w:hanging="1004"/>
      </w:pPr>
      <w:rPr>
        <w:rFonts w:ascii="Arial" w:hAnsi="Arial" w:cs="Arial"/>
        <w:b/>
        <w:bCs/>
        <w:i w:val="0"/>
        <w:iCs w:val="0"/>
        <w:color w:val="A6A6A6"/>
        <w:w w:val="99"/>
        <w:sz w:val="18"/>
        <w:szCs w:val="18"/>
      </w:rPr>
    </w:lvl>
    <w:lvl w:ilvl="3">
      <w:numFmt w:val="bullet"/>
      <w:lvlText w:val="•"/>
      <w:lvlJc w:val="left"/>
      <w:pPr>
        <w:ind w:left="3913" w:hanging="1004"/>
      </w:pPr>
    </w:lvl>
    <w:lvl w:ilvl="4">
      <w:numFmt w:val="bullet"/>
      <w:lvlText w:val="•"/>
      <w:lvlJc w:val="left"/>
      <w:pPr>
        <w:ind w:left="4750" w:hanging="1004"/>
      </w:pPr>
    </w:lvl>
    <w:lvl w:ilvl="5">
      <w:numFmt w:val="bullet"/>
      <w:lvlText w:val="•"/>
      <w:lvlJc w:val="left"/>
      <w:pPr>
        <w:ind w:left="5586" w:hanging="1004"/>
      </w:pPr>
    </w:lvl>
    <w:lvl w:ilvl="6">
      <w:numFmt w:val="bullet"/>
      <w:lvlText w:val="•"/>
      <w:lvlJc w:val="left"/>
      <w:pPr>
        <w:ind w:left="6423" w:hanging="1004"/>
      </w:pPr>
    </w:lvl>
    <w:lvl w:ilvl="7">
      <w:numFmt w:val="bullet"/>
      <w:lvlText w:val="•"/>
      <w:lvlJc w:val="left"/>
      <w:pPr>
        <w:ind w:left="7260" w:hanging="1004"/>
      </w:pPr>
    </w:lvl>
    <w:lvl w:ilvl="8">
      <w:numFmt w:val="bullet"/>
      <w:lvlText w:val="•"/>
      <w:lvlJc w:val="left"/>
      <w:pPr>
        <w:ind w:left="8096" w:hanging="1004"/>
      </w:pPr>
    </w:lvl>
  </w:abstractNum>
  <w:abstractNum w:abstractNumId="20" w15:restartNumberingAfterBreak="0">
    <w:nsid w:val="00000416"/>
    <w:multiLevelType w:val="multilevel"/>
    <w:tmpl w:val="FFFFFFFF"/>
    <w:lvl w:ilvl="0">
      <w:start w:val="20"/>
      <w:numFmt w:val="decimal"/>
      <w:lvlText w:val="%1"/>
      <w:lvlJc w:val="left"/>
      <w:pPr>
        <w:ind w:left="1236" w:hanging="773"/>
      </w:pPr>
      <w:rPr>
        <w:rFonts w:cs="Times New Roman"/>
      </w:rPr>
    </w:lvl>
    <w:lvl w:ilvl="1">
      <w:start w:val="1"/>
      <w:numFmt w:val="decimal"/>
      <w:lvlText w:val="%1.%2"/>
      <w:lvlJc w:val="left"/>
      <w:pPr>
        <w:ind w:left="1236" w:hanging="773"/>
      </w:pPr>
      <w:rPr>
        <w:rFonts w:ascii="Arial" w:hAnsi="Arial" w:cs="Arial"/>
        <w:b/>
        <w:bCs/>
        <w:i w:val="0"/>
        <w:iCs w:val="0"/>
        <w:color w:val="A6A6A6"/>
        <w:w w:val="99"/>
        <w:sz w:val="18"/>
        <w:szCs w:val="18"/>
      </w:rPr>
    </w:lvl>
    <w:lvl w:ilvl="2">
      <w:start w:val="1"/>
      <w:numFmt w:val="decimal"/>
      <w:lvlText w:val="%1.%2.%3"/>
      <w:lvlJc w:val="left"/>
      <w:pPr>
        <w:ind w:left="2230" w:hanging="994"/>
      </w:pPr>
      <w:rPr>
        <w:rFonts w:ascii="Arial" w:hAnsi="Arial" w:cs="Arial"/>
        <w:b/>
        <w:bCs/>
        <w:i w:val="0"/>
        <w:iCs w:val="0"/>
        <w:color w:val="A6A6A6"/>
        <w:w w:val="99"/>
        <w:sz w:val="18"/>
        <w:szCs w:val="18"/>
      </w:rPr>
    </w:lvl>
    <w:lvl w:ilvl="3">
      <w:numFmt w:val="bullet"/>
      <w:lvlText w:val="•"/>
      <w:lvlJc w:val="left"/>
      <w:pPr>
        <w:ind w:left="3897" w:hanging="994"/>
      </w:pPr>
    </w:lvl>
    <w:lvl w:ilvl="4">
      <w:numFmt w:val="bullet"/>
      <w:lvlText w:val="•"/>
      <w:lvlJc w:val="left"/>
      <w:pPr>
        <w:ind w:left="4736" w:hanging="994"/>
      </w:pPr>
    </w:lvl>
    <w:lvl w:ilvl="5">
      <w:numFmt w:val="bullet"/>
      <w:lvlText w:val="•"/>
      <w:lvlJc w:val="left"/>
      <w:pPr>
        <w:ind w:left="5575" w:hanging="994"/>
      </w:pPr>
    </w:lvl>
    <w:lvl w:ilvl="6">
      <w:numFmt w:val="bullet"/>
      <w:lvlText w:val="•"/>
      <w:lvlJc w:val="left"/>
      <w:pPr>
        <w:ind w:left="6414" w:hanging="994"/>
      </w:pPr>
    </w:lvl>
    <w:lvl w:ilvl="7">
      <w:numFmt w:val="bullet"/>
      <w:lvlText w:val="•"/>
      <w:lvlJc w:val="left"/>
      <w:pPr>
        <w:ind w:left="7253" w:hanging="994"/>
      </w:pPr>
    </w:lvl>
    <w:lvl w:ilvl="8">
      <w:numFmt w:val="bullet"/>
      <w:lvlText w:val="•"/>
      <w:lvlJc w:val="left"/>
      <w:pPr>
        <w:ind w:left="8092" w:hanging="994"/>
      </w:pPr>
    </w:lvl>
  </w:abstractNum>
  <w:abstractNum w:abstractNumId="21" w15:restartNumberingAfterBreak="0">
    <w:nsid w:val="00000417"/>
    <w:multiLevelType w:val="multilevel"/>
    <w:tmpl w:val="FFFFFFFF"/>
    <w:lvl w:ilvl="0">
      <w:start w:val="21"/>
      <w:numFmt w:val="decimal"/>
      <w:lvlText w:val="%1"/>
      <w:lvlJc w:val="left"/>
      <w:pPr>
        <w:ind w:left="1236" w:hanging="773"/>
      </w:pPr>
      <w:rPr>
        <w:rFonts w:cs="Times New Roman"/>
      </w:rPr>
    </w:lvl>
    <w:lvl w:ilvl="1">
      <w:start w:val="1"/>
      <w:numFmt w:val="decimal"/>
      <w:lvlText w:val="%1.%2"/>
      <w:lvlJc w:val="left"/>
      <w:pPr>
        <w:ind w:left="1236" w:hanging="773"/>
      </w:pPr>
      <w:rPr>
        <w:rFonts w:ascii="Arial" w:hAnsi="Arial" w:cs="Arial"/>
        <w:b/>
        <w:bCs/>
        <w:i w:val="0"/>
        <w:iCs w:val="0"/>
        <w:color w:val="A6A6A6"/>
        <w:w w:val="99"/>
        <w:sz w:val="18"/>
        <w:szCs w:val="18"/>
      </w:rPr>
    </w:lvl>
    <w:lvl w:ilvl="2">
      <w:start w:val="1"/>
      <w:numFmt w:val="decimal"/>
      <w:lvlText w:val="%1.%2.%3"/>
      <w:lvlJc w:val="left"/>
      <w:pPr>
        <w:ind w:left="2239" w:hanging="1004"/>
      </w:pPr>
      <w:rPr>
        <w:rFonts w:ascii="Arial" w:hAnsi="Arial" w:cs="Arial"/>
        <w:b/>
        <w:bCs/>
        <w:i w:val="0"/>
        <w:iCs w:val="0"/>
        <w:color w:val="A6A6A6"/>
        <w:w w:val="99"/>
        <w:sz w:val="18"/>
        <w:szCs w:val="18"/>
      </w:rPr>
    </w:lvl>
    <w:lvl w:ilvl="3">
      <w:numFmt w:val="bullet"/>
      <w:lvlText w:val="•"/>
      <w:lvlJc w:val="left"/>
      <w:pPr>
        <w:ind w:left="3913" w:hanging="1004"/>
      </w:pPr>
    </w:lvl>
    <w:lvl w:ilvl="4">
      <w:numFmt w:val="bullet"/>
      <w:lvlText w:val="•"/>
      <w:lvlJc w:val="left"/>
      <w:pPr>
        <w:ind w:left="4750" w:hanging="1004"/>
      </w:pPr>
    </w:lvl>
    <w:lvl w:ilvl="5">
      <w:numFmt w:val="bullet"/>
      <w:lvlText w:val="•"/>
      <w:lvlJc w:val="left"/>
      <w:pPr>
        <w:ind w:left="5586" w:hanging="1004"/>
      </w:pPr>
    </w:lvl>
    <w:lvl w:ilvl="6">
      <w:numFmt w:val="bullet"/>
      <w:lvlText w:val="•"/>
      <w:lvlJc w:val="left"/>
      <w:pPr>
        <w:ind w:left="6423" w:hanging="1004"/>
      </w:pPr>
    </w:lvl>
    <w:lvl w:ilvl="7">
      <w:numFmt w:val="bullet"/>
      <w:lvlText w:val="•"/>
      <w:lvlJc w:val="left"/>
      <w:pPr>
        <w:ind w:left="7260" w:hanging="1004"/>
      </w:pPr>
    </w:lvl>
    <w:lvl w:ilvl="8">
      <w:numFmt w:val="bullet"/>
      <w:lvlText w:val="•"/>
      <w:lvlJc w:val="left"/>
      <w:pPr>
        <w:ind w:left="8096" w:hanging="1004"/>
      </w:pPr>
    </w:lvl>
  </w:abstractNum>
  <w:abstractNum w:abstractNumId="22" w15:restartNumberingAfterBreak="0">
    <w:nsid w:val="00000418"/>
    <w:multiLevelType w:val="multilevel"/>
    <w:tmpl w:val="FFFFFFFF"/>
    <w:lvl w:ilvl="0">
      <w:start w:val="22"/>
      <w:numFmt w:val="decimal"/>
      <w:lvlText w:val="%1"/>
      <w:lvlJc w:val="left"/>
      <w:pPr>
        <w:ind w:left="1133" w:hanging="773"/>
      </w:pPr>
      <w:rPr>
        <w:rFonts w:cs="Times New Roman"/>
      </w:rPr>
    </w:lvl>
    <w:lvl w:ilvl="1">
      <w:start w:val="1"/>
      <w:numFmt w:val="decimal"/>
      <w:lvlText w:val="%1.%2"/>
      <w:lvlJc w:val="left"/>
      <w:pPr>
        <w:ind w:left="1133" w:hanging="773"/>
      </w:pPr>
      <w:rPr>
        <w:rFonts w:ascii="Arial" w:hAnsi="Arial" w:cs="Arial"/>
        <w:b/>
        <w:bCs/>
        <w:i w:val="0"/>
        <w:iCs w:val="0"/>
        <w:color w:val="A6A6A6"/>
        <w:w w:val="99"/>
        <w:sz w:val="18"/>
        <w:szCs w:val="18"/>
      </w:rPr>
    </w:lvl>
    <w:lvl w:ilvl="2">
      <w:start w:val="1"/>
      <w:numFmt w:val="decimal"/>
      <w:lvlText w:val="%1.%2.%3"/>
      <w:lvlJc w:val="left"/>
      <w:pPr>
        <w:ind w:left="2126" w:hanging="994"/>
      </w:pPr>
      <w:rPr>
        <w:rFonts w:ascii="Arial" w:hAnsi="Arial" w:cs="Arial"/>
        <w:b/>
        <w:bCs/>
        <w:i w:val="0"/>
        <w:iCs w:val="0"/>
        <w:color w:val="A6A6A6"/>
        <w:w w:val="99"/>
        <w:sz w:val="18"/>
        <w:szCs w:val="18"/>
      </w:rPr>
    </w:lvl>
    <w:lvl w:ilvl="3">
      <w:start w:val="1"/>
      <w:numFmt w:val="decimal"/>
      <w:lvlText w:val="%1.%2.%3.%4"/>
      <w:lvlJc w:val="left"/>
      <w:pPr>
        <w:ind w:left="3262" w:hanging="1136"/>
      </w:pPr>
      <w:rPr>
        <w:rFonts w:ascii="Arial" w:hAnsi="Arial" w:cs="Arial"/>
        <w:b/>
        <w:bCs/>
        <w:i w:val="0"/>
        <w:iCs w:val="0"/>
        <w:color w:val="A6A6A6"/>
        <w:spacing w:val="-2"/>
        <w:w w:val="99"/>
        <w:sz w:val="18"/>
        <w:szCs w:val="18"/>
      </w:rPr>
    </w:lvl>
    <w:lvl w:ilvl="4">
      <w:numFmt w:val="bullet"/>
      <w:lvlText w:val="•"/>
      <w:lvlJc w:val="left"/>
      <w:pPr>
        <w:ind w:left="4841" w:hanging="1136"/>
      </w:pPr>
    </w:lvl>
    <w:lvl w:ilvl="5">
      <w:numFmt w:val="bullet"/>
      <w:lvlText w:val="•"/>
      <w:lvlJc w:val="left"/>
      <w:pPr>
        <w:ind w:left="5632" w:hanging="1136"/>
      </w:pPr>
    </w:lvl>
    <w:lvl w:ilvl="6">
      <w:numFmt w:val="bullet"/>
      <w:lvlText w:val="•"/>
      <w:lvlJc w:val="left"/>
      <w:pPr>
        <w:ind w:left="6422" w:hanging="1136"/>
      </w:pPr>
    </w:lvl>
    <w:lvl w:ilvl="7">
      <w:numFmt w:val="bullet"/>
      <w:lvlText w:val="•"/>
      <w:lvlJc w:val="left"/>
      <w:pPr>
        <w:ind w:left="7213" w:hanging="1136"/>
      </w:pPr>
    </w:lvl>
    <w:lvl w:ilvl="8">
      <w:numFmt w:val="bullet"/>
      <w:lvlText w:val="•"/>
      <w:lvlJc w:val="left"/>
      <w:pPr>
        <w:ind w:left="8003" w:hanging="1136"/>
      </w:pPr>
    </w:lvl>
  </w:abstractNum>
  <w:abstractNum w:abstractNumId="23" w15:restartNumberingAfterBreak="0">
    <w:nsid w:val="00000419"/>
    <w:multiLevelType w:val="multilevel"/>
    <w:tmpl w:val="FFFFFFFF"/>
    <w:lvl w:ilvl="0">
      <w:start w:val="23"/>
      <w:numFmt w:val="decimal"/>
      <w:lvlText w:val="%1"/>
      <w:lvlJc w:val="left"/>
      <w:pPr>
        <w:ind w:left="1236" w:hanging="706"/>
      </w:pPr>
      <w:rPr>
        <w:rFonts w:cs="Times New Roman"/>
      </w:rPr>
    </w:lvl>
    <w:lvl w:ilvl="1">
      <w:start w:val="1"/>
      <w:numFmt w:val="decimal"/>
      <w:lvlText w:val="%1.%2"/>
      <w:lvlJc w:val="left"/>
      <w:pPr>
        <w:ind w:left="1236" w:hanging="706"/>
      </w:pPr>
      <w:rPr>
        <w:rFonts w:ascii="Arial" w:hAnsi="Arial" w:cs="Arial"/>
        <w:b/>
        <w:bCs/>
        <w:i w:val="0"/>
        <w:iCs w:val="0"/>
        <w:color w:val="A6A6A6"/>
        <w:w w:val="99"/>
        <w:sz w:val="18"/>
        <w:szCs w:val="18"/>
      </w:rPr>
    </w:lvl>
    <w:lvl w:ilvl="2">
      <w:numFmt w:val="bullet"/>
      <w:lvlText w:val="•"/>
      <w:lvlJc w:val="left"/>
      <w:pPr>
        <w:ind w:left="2946" w:hanging="706"/>
      </w:pPr>
    </w:lvl>
    <w:lvl w:ilvl="3">
      <w:numFmt w:val="bullet"/>
      <w:lvlText w:val="•"/>
      <w:lvlJc w:val="left"/>
      <w:pPr>
        <w:ind w:left="3799" w:hanging="706"/>
      </w:pPr>
    </w:lvl>
    <w:lvl w:ilvl="4">
      <w:numFmt w:val="bullet"/>
      <w:lvlText w:val="•"/>
      <w:lvlJc w:val="left"/>
      <w:pPr>
        <w:ind w:left="4652" w:hanging="706"/>
      </w:pPr>
    </w:lvl>
    <w:lvl w:ilvl="5">
      <w:numFmt w:val="bullet"/>
      <w:lvlText w:val="•"/>
      <w:lvlJc w:val="left"/>
      <w:pPr>
        <w:ind w:left="5505" w:hanging="706"/>
      </w:pPr>
    </w:lvl>
    <w:lvl w:ilvl="6">
      <w:numFmt w:val="bullet"/>
      <w:lvlText w:val="•"/>
      <w:lvlJc w:val="left"/>
      <w:pPr>
        <w:ind w:left="6358" w:hanging="706"/>
      </w:pPr>
    </w:lvl>
    <w:lvl w:ilvl="7">
      <w:numFmt w:val="bullet"/>
      <w:lvlText w:val="•"/>
      <w:lvlJc w:val="left"/>
      <w:pPr>
        <w:ind w:left="7211" w:hanging="706"/>
      </w:pPr>
    </w:lvl>
    <w:lvl w:ilvl="8">
      <w:numFmt w:val="bullet"/>
      <w:lvlText w:val="•"/>
      <w:lvlJc w:val="left"/>
      <w:pPr>
        <w:ind w:left="8064" w:hanging="706"/>
      </w:pPr>
    </w:lvl>
  </w:abstractNum>
  <w:abstractNum w:abstractNumId="24" w15:restartNumberingAfterBreak="0">
    <w:nsid w:val="0000041A"/>
    <w:multiLevelType w:val="multilevel"/>
    <w:tmpl w:val="FFFFFFFF"/>
    <w:lvl w:ilvl="0">
      <w:start w:val="24"/>
      <w:numFmt w:val="decimal"/>
      <w:lvlText w:val="%1"/>
      <w:lvlJc w:val="left"/>
      <w:pPr>
        <w:ind w:left="1236" w:hanging="706"/>
      </w:pPr>
      <w:rPr>
        <w:rFonts w:cs="Times New Roman"/>
      </w:rPr>
    </w:lvl>
    <w:lvl w:ilvl="1">
      <w:start w:val="1"/>
      <w:numFmt w:val="decimal"/>
      <w:lvlText w:val="%1.%2"/>
      <w:lvlJc w:val="left"/>
      <w:pPr>
        <w:ind w:left="1236" w:hanging="706"/>
      </w:pPr>
      <w:rPr>
        <w:rFonts w:ascii="Arial" w:hAnsi="Arial" w:cs="Arial"/>
        <w:b/>
        <w:bCs/>
        <w:i w:val="0"/>
        <w:iCs w:val="0"/>
        <w:color w:val="A6A6A6"/>
        <w:w w:val="99"/>
        <w:sz w:val="18"/>
        <w:szCs w:val="18"/>
      </w:rPr>
    </w:lvl>
    <w:lvl w:ilvl="2">
      <w:numFmt w:val="bullet"/>
      <w:lvlText w:val="•"/>
      <w:lvlJc w:val="left"/>
      <w:pPr>
        <w:ind w:left="2946" w:hanging="706"/>
      </w:pPr>
    </w:lvl>
    <w:lvl w:ilvl="3">
      <w:numFmt w:val="bullet"/>
      <w:lvlText w:val="•"/>
      <w:lvlJc w:val="left"/>
      <w:pPr>
        <w:ind w:left="3799" w:hanging="706"/>
      </w:pPr>
    </w:lvl>
    <w:lvl w:ilvl="4">
      <w:numFmt w:val="bullet"/>
      <w:lvlText w:val="•"/>
      <w:lvlJc w:val="left"/>
      <w:pPr>
        <w:ind w:left="4652" w:hanging="706"/>
      </w:pPr>
    </w:lvl>
    <w:lvl w:ilvl="5">
      <w:numFmt w:val="bullet"/>
      <w:lvlText w:val="•"/>
      <w:lvlJc w:val="left"/>
      <w:pPr>
        <w:ind w:left="5505" w:hanging="706"/>
      </w:pPr>
    </w:lvl>
    <w:lvl w:ilvl="6">
      <w:numFmt w:val="bullet"/>
      <w:lvlText w:val="•"/>
      <w:lvlJc w:val="left"/>
      <w:pPr>
        <w:ind w:left="6358" w:hanging="706"/>
      </w:pPr>
    </w:lvl>
    <w:lvl w:ilvl="7">
      <w:numFmt w:val="bullet"/>
      <w:lvlText w:val="•"/>
      <w:lvlJc w:val="left"/>
      <w:pPr>
        <w:ind w:left="7211" w:hanging="706"/>
      </w:pPr>
    </w:lvl>
    <w:lvl w:ilvl="8">
      <w:numFmt w:val="bullet"/>
      <w:lvlText w:val="•"/>
      <w:lvlJc w:val="left"/>
      <w:pPr>
        <w:ind w:left="8064" w:hanging="706"/>
      </w:pPr>
    </w:lvl>
  </w:abstractNum>
  <w:abstractNum w:abstractNumId="25" w15:restartNumberingAfterBreak="0">
    <w:nsid w:val="0658167E"/>
    <w:multiLevelType w:val="hybridMultilevel"/>
    <w:tmpl w:val="77E4C796"/>
    <w:lvl w:ilvl="0" w:tplc="FFFFFFFF">
      <w:start w:val="1"/>
      <w:numFmt w:val="lowerLetter"/>
      <w:lvlText w:val="%1)"/>
      <w:lvlJc w:val="left"/>
      <w:pPr>
        <w:ind w:left="2498" w:hanging="360"/>
      </w:pPr>
      <w:rPr>
        <w:rFonts w:ascii="Cambria Math" w:hAnsi="Cambria Math" w:cs="Cambria Math" w:hint="default"/>
      </w:rPr>
    </w:lvl>
    <w:lvl w:ilvl="1" w:tplc="FFFFFFFF" w:tentative="1">
      <w:start w:val="1"/>
      <w:numFmt w:val="lowerLetter"/>
      <w:lvlText w:val="%2."/>
      <w:lvlJc w:val="left"/>
      <w:pPr>
        <w:ind w:left="3218" w:hanging="360"/>
      </w:pPr>
    </w:lvl>
    <w:lvl w:ilvl="2" w:tplc="FFFFFFFF" w:tentative="1">
      <w:start w:val="1"/>
      <w:numFmt w:val="lowerRoman"/>
      <w:lvlText w:val="%3."/>
      <w:lvlJc w:val="right"/>
      <w:pPr>
        <w:ind w:left="3938" w:hanging="180"/>
      </w:pPr>
    </w:lvl>
    <w:lvl w:ilvl="3" w:tplc="FFFFFFFF" w:tentative="1">
      <w:start w:val="1"/>
      <w:numFmt w:val="decimal"/>
      <w:lvlText w:val="%4."/>
      <w:lvlJc w:val="left"/>
      <w:pPr>
        <w:ind w:left="4658" w:hanging="360"/>
      </w:pPr>
    </w:lvl>
    <w:lvl w:ilvl="4" w:tplc="FFFFFFFF" w:tentative="1">
      <w:start w:val="1"/>
      <w:numFmt w:val="lowerLetter"/>
      <w:lvlText w:val="%5."/>
      <w:lvlJc w:val="left"/>
      <w:pPr>
        <w:ind w:left="5378" w:hanging="360"/>
      </w:pPr>
    </w:lvl>
    <w:lvl w:ilvl="5" w:tplc="FFFFFFFF" w:tentative="1">
      <w:start w:val="1"/>
      <w:numFmt w:val="lowerRoman"/>
      <w:lvlText w:val="%6."/>
      <w:lvlJc w:val="right"/>
      <w:pPr>
        <w:ind w:left="6098" w:hanging="180"/>
      </w:pPr>
    </w:lvl>
    <w:lvl w:ilvl="6" w:tplc="FFFFFFFF" w:tentative="1">
      <w:start w:val="1"/>
      <w:numFmt w:val="decimal"/>
      <w:lvlText w:val="%7."/>
      <w:lvlJc w:val="left"/>
      <w:pPr>
        <w:ind w:left="6818" w:hanging="360"/>
      </w:pPr>
    </w:lvl>
    <w:lvl w:ilvl="7" w:tplc="FFFFFFFF" w:tentative="1">
      <w:start w:val="1"/>
      <w:numFmt w:val="lowerLetter"/>
      <w:lvlText w:val="%8."/>
      <w:lvlJc w:val="left"/>
      <w:pPr>
        <w:ind w:left="7538" w:hanging="360"/>
      </w:pPr>
    </w:lvl>
    <w:lvl w:ilvl="8" w:tplc="FFFFFFFF" w:tentative="1">
      <w:start w:val="1"/>
      <w:numFmt w:val="lowerRoman"/>
      <w:lvlText w:val="%9."/>
      <w:lvlJc w:val="right"/>
      <w:pPr>
        <w:ind w:left="8258" w:hanging="180"/>
      </w:pPr>
    </w:lvl>
  </w:abstractNum>
  <w:abstractNum w:abstractNumId="26" w15:restartNumberingAfterBreak="0">
    <w:nsid w:val="220312E5"/>
    <w:multiLevelType w:val="hybridMultilevel"/>
    <w:tmpl w:val="21D68F76"/>
    <w:lvl w:ilvl="0" w:tplc="03DC899E">
      <w:start w:val="1"/>
      <w:numFmt w:val="lowerLetter"/>
      <w:lvlText w:val="%1)"/>
      <w:lvlJc w:val="left"/>
      <w:pPr>
        <w:ind w:left="2498" w:hanging="360"/>
      </w:pPr>
      <w:rPr>
        <w:rFonts w:ascii="Arial" w:hAnsi="Arial" w:cs="Arial" w:hint="default"/>
      </w:rPr>
    </w:lvl>
    <w:lvl w:ilvl="1" w:tplc="04100019" w:tentative="1">
      <w:start w:val="1"/>
      <w:numFmt w:val="lowerLetter"/>
      <w:lvlText w:val="%2."/>
      <w:lvlJc w:val="left"/>
      <w:pPr>
        <w:ind w:left="3218" w:hanging="360"/>
      </w:pPr>
    </w:lvl>
    <w:lvl w:ilvl="2" w:tplc="0410001B" w:tentative="1">
      <w:start w:val="1"/>
      <w:numFmt w:val="lowerRoman"/>
      <w:lvlText w:val="%3."/>
      <w:lvlJc w:val="right"/>
      <w:pPr>
        <w:ind w:left="3938" w:hanging="180"/>
      </w:pPr>
    </w:lvl>
    <w:lvl w:ilvl="3" w:tplc="0410000F" w:tentative="1">
      <w:start w:val="1"/>
      <w:numFmt w:val="decimal"/>
      <w:lvlText w:val="%4."/>
      <w:lvlJc w:val="left"/>
      <w:pPr>
        <w:ind w:left="4658" w:hanging="360"/>
      </w:pPr>
    </w:lvl>
    <w:lvl w:ilvl="4" w:tplc="04100019" w:tentative="1">
      <w:start w:val="1"/>
      <w:numFmt w:val="lowerLetter"/>
      <w:lvlText w:val="%5."/>
      <w:lvlJc w:val="left"/>
      <w:pPr>
        <w:ind w:left="5378" w:hanging="360"/>
      </w:pPr>
    </w:lvl>
    <w:lvl w:ilvl="5" w:tplc="0410001B" w:tentative="1">
      <w:start w:val="1"/>
      <w:numFmt w:val="lowerRoman"/>
      <w:lvlText w:val="%6."/>
      <w:lvlJc w:val="right"/>
      <w:pPr>
        <w:ind w:left="6098" w:hanging="180"/>
      </w:pPr>
    </w:lvl>
    <w:lvl w:ilvl="6" w:tplc="0410000F" w:tentative="1">
      <w:start w:val="1"/>
      <w:numFmt w:val="decimal"/>
      <w:lvlText w:val="%7."/>
      <w:lvlJc w:val="left"/>
      <w:pPr>
        <w:ind w:left="6818" w:hanging="360"/>
      </w:pPr>
    </w:lvl>
    <w:lvl w:ilvl="7" w:tplc="04100019" w:tentative="1">
      <w:start w:val="1"/>
      <w:numFmt w:val="lowerLetter"/>
      <w:lvlText w:val="%8."/>
      <w:lvlJc w:val="left"/>
      <w:pPr>
        <w:ind w:left="7538" w:hanging="360"/>
      </w:pPr>
    </w:lvl>
    <w:lvl w:ilvl="8" w:tplc="0410001B" w:tentative="1">
      <w:start w:val="1"/>
      <w:numFmt w:val="lowerRoman"/>
      <w:lvlText w:val="%9."/>
      <w:lvlJc w:val="right"/>
      <w:pPr>
        <w:ind w:left="8258" w:hanging="180"/>
      </w:pPr>
    </w:lvl>
  </w:abstractNum>
  <w:abstractNum w:abstractNumId="27" w15:restartNumberingAfterBreak="0">
    <w:nsid w:val="313B53A6"/>
    <w:multiLevelType w:val="multilevel"/>
    <w:tmpl w:val="9054822E"/>
    <w:lvl w:ilvl="0">
      <w:start w:val="1"/>
      <w:numFmt w:val="decimal"/>
      <w:lvlText w:val="%1"/>
      <w:lvlJc w:val="left"/>
      <w:pPr>
        <w:ind w:left="612" w:hanging="612"/>
      </w:pPr>
      <w:rPr>
        <w:rFonts w:hint="default"/>
      </w:rPr>
    </w:lvl>
    <w:lvl w:ilvl="1">
      <w:start w:val="7"/>
      <w:numFmt w:val="decimal"/>
      <w:lvlText w:val="%1.%2"/>
      <w:lvlJc w:val="left"/>
      <w:pPr>
        <w:ind w:left="1324" w:hanging="612"/>
      </w:pPr>
      <w:rPr>
        <w:rFonts w:hint="default"/>
      </w:rPr>
    </w:lvl>
    <w:lvl w:ilvl="2">
      <w:start w:val="1"/>
      <w:numFmt w:val="decimal"/>
      <w:lvlText w:val="%1.%2.%3"/>
      <w:lvlJc w:val="left"/>
      <w:pPr>
        <w:ind w:left="2144" w:hanging="720"/>
      </w:pPr>
      <w:rPr>
        <w:rFonts w:hint="default"/>
      </w:rPr>
    </w:lvl>
    <w:lvl w:ilvl="3">
      <w:start w:val="1"/>
      <w:numFmt w:val="decimal"/>
      <w:lvlText w:val="%1.%2.%3.%4"/>
      <w:lvlJc w:val="left"/>
      <w:pPr>
        <w:ind w:left="2856" w:hanging="720"/>
      </w:pPr>
      <w:rPr>
        <w:rFonts w:hint="default"/>
      </w:rPr>
    </w:lvl>
    <w:lvl w:ilvl="4">
      <w:start w:val="1"/>
      <w:numFmt w:val="decimal"/>
      <w:lvlText w:val="%1.%2.%3.%4.%5"/>
      <w:lvlJc w:val="left"/>
      <w:pPr>
        <w:ind w:left="3928" w:hanging="1080"/>
      </w:pPr>
      <w:rPr>
        <w:rFonts w:hint="default"/>
      </w:rPr>
    </w:lvl>
    <w:lvl w:ilvl="5">
      <w:start w:val="1"/>
      <w:numFmt w:val="decimal"/>
      <w:lvlText w:val="%1.%2.%3.%4.%5.%6"/>
      <w:lvlJc w:val="left"/>
      <w:pPr>
        <w:ind w:left="4640" w:hanging="1080"/>
      </w:pPr>
      <w:rPr>
        <w:rFonts w:hint="default"/>
      </w:rPr>
    </w:lvl>
    <w:lvl w:ilvl="6">
      <w:start w:val="1"/>
      <w:numFmt w:val="decimal"/>
      <w:lvlText w:val="%1.%2.%3.%4.%5.%6.%7"/>
      <w:lvlJc w:val="left"/>
      <w:pPr>
        <w:ind w:left="5712" w:hanging="1440"/>
      </w:pPr>
      <w:rPr>
        <w:rFonts w:hint="default"/>
      </w:rPr>
    </w:lvl>
    <w:lvl w:ilvl="7">
      <w:start w:val="1"/>
      <w:numFmt w:val="decimal"/>
      <w:lvlText w:val="%1.%2.%3.%4.%5.%6.%7.%8"/>
      <w:lvlJc w:val="left"/>
      <w:pPr>
        <w:ind w:left="6424" w:hanging="1440"/>
      </w:pPr>
      <w:rPr>
        <w:rFonts w:hint="default"/>
      </w:rPr>
    </w:lvl>
    <w:lvl w:ilvl="8">
      <w:start w:val="1"/>
      <w:numFmt w:val="decimal"/>
      <w:lvlText w:val="%1.%2.%3.%4.%5.%6.%7.%8.%9"/>
      <w:lvlJc w:val="left"/>
      <w:pPr>
        <w:ind w:left="7496" w:hanging="1800"/>
      </w:pPr>
      <w:rPr>
        <w:rFonts w:hint="default"/>
      </w:rPr>
    </w:lvl>
  </w:abstractNum>
  <w:abstractNum w:abstractNumId="28" w15:restartNumberingAfterBreak="0">
    <w:nsid w:val="5E9C6109"/>
    <w:multiLevelType w:val="hybridMultilevel"/>
    <w:tmpl w:val="4D88E960"/>
    <w:lvl w:ilvl="0" w:tplc="8CF4E5B0">
      <w:start w:val="4"/>
      <w:numFmt w:val="bullet"/>
      <w:lvlText w:val="-"/>
      <w:lvlJc w:val="left"/>
      <w:pPr>
        <w:ind w:left="644" w:hanging="360"/>
      </w:pPr>
      <w:rPr>
        <w:rFonts w:ascii="Arial" w:eastAsia="Arial" w:hAnsi="Arial" w:cs="Arial" w:hint="default"/>
        <w:b/>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29" w15:restartNumberingAfterBreak="0">
    <w:nsid w:val="66F04BF9"/>
    <w:multiLevelType w:val="multilevel"/>
    <w:tmpl w:val="0410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9A7706F"/>
    <w:multiLevelType w:val="multilevel"/>
    <w:tmpl w:val="67FCC6F8"/>
    <w:lvl w:ilvl="0">
      <w:start w:val="1"/>
      <w:numFmt w:val="decimal"/>
      <w:lvlText w:val="%1"/>
      <w:lvlJc w:val="left"/>
      <w:pPr>
        <w:ind w:left="852" w:hanging="852"/>
      </w:pPr>
      <w:rPr>
        <w:rFonts w:hint="default"/>
      </w:rPr>
    </w:lvl>
    <w:lvl w:ilvl="1">
      <w:start w:val="1"/>
      <w:numFmt w:val="decimal"/>
      <w:lvlText w:val="%1.%2"/>
      <w:lvlJc w:val="left"/>
      <w:pPr>
        <w:ind w:left="1408" w:hanging="852"/>
      </w:pPr>
      <w:rPr>
        <w:rFonts w:hint="default"/>
      </w:rPr>
    </w:lvl>
    <w:lvl w:ilvl="2">
      <w:start w:val="1"/>
      <w:numFmt w:val="decimal"/>
      <w:lvlText w:val="%1.%2.%3"/>
      <w:lvlJc w:val="left"/>
      <w:pPr>
        <w:ind w:left="1964" w:hanging="852"/>
      </w:pPr>
      <w:rPr>
        <w:rFonts w:hint="default"/>
      </w:rPr>
    </w:lvl>
    <w:lvl w:ilvl="3">
      <w:start w:val="1"/>
      <w:numFmt w:val="decimal"/>
      <w:lvlText w:val="%1.%2.%3.%4"/>
      <w:lvlJc w:val="left"/>
      <w:pPr>
        <w:ind w:left="2520" w:hanging="852"/>
      </w:pPr>
      <w:rPr>
        <w:rFonts w:hint="default"/>
      </w:rPr>
    </w:lvl>
    <w:lvl w:ilvl="4">
      <w:start w:val="1"/>
      <w:numFmt w:val="decimal"/>
      <w:lvlText w:val="%1.%2.%3.%4.%5"/>
      <w:lvlJc w:val="left"/>
      <w:pPr>
        <w:ind w:left="3304" w:hanging="1080"/>
      </w:pPr>
      <w:rPr>
        <w:rFonts w:hint="default"/>
      </w:rPr>
    </w:lvl>
    <w:lvl w:ilvl="5">
      <w:start w:val="1"/>
      <w:numFmt w:val="decimal"/>
      <w:lvlText w:val="%1.%2.%3.%4.%5.%6"/>
      <w:lvlJc w:val="left"/>
      <w:pPr>
        <w:ind w:left="3860" w:hanging="1080"/>
      </w:pPr>
      <w:rPr>
        <w:rFonts w:hint="default"/>
      </w:rPr>
    </w:lvl>
    <w:lvl w:ilvl="6">
      <w:start w:val="1"/>
      <w:numFmt w:val="decimal"/>
      <w:lvlText w:val="%1.%2.%3.%4.%5.%6.%7"/>
      <w:lvlJc w:val="left"/>
      <w:pPr>
        <w:ind w:left="4776" w:hanging="1440"/>
      </w:pPr>
      <w:rPr>
        <w:rFonts w:hint="default"/>
      </w:rPr>
    </w:lvl>
    <w:lvl w:ilvl="7">
      <w:start w:val="1"/>
      <w:numFmt w:val="decimal"/>
      <w:lvlText w:val="%1.%2.%3.%4.%5.%6.%7.%8"/>
      <w:lvlJc w:val="left"/>
      <w:pPr>
        <w:ind w:left="5332" w:hanging="1440"/>
      </w:pPr>
      <w:rPr>
        <w:rFonts w:hint="default"/>
      </w:rPr>
    </w:lvl>
    <w:lvl w:ilvl="8">
      <w:start w:val="1"/>
      <w:numFmt w:val="decimal"/>
      <w:lvlText w:val="%1.%2.%3.%4.%5.%6.%7.%8.%9"/>
      <w:lvlJc w:val="left"/>
      <w:pPr>
        <w:ind w:left="6248" w:hanging="1800"/>
      </w:pPr>
      <w:rPr>
        <w:rFonts w:hint="default"/>
      </w:rPr>
    </w:lvl>
  </w:abstractNum>
  <w:abstractNum w:abstractNumId="31" w15:restartNumberingAfterBreak="0">
    <w:nsid w:val="7076348A"/>
    <w:multiLevelType w:val="multilevel"/>
    <w:tmpl w:val="9AD6A554"/>
    <w:lvl w:ilvl="0">
      <w:start w:val="7"/>
      <w:numFmt w:val="decimal"/>
      <w:lvlText w:val="%1"/>
      <w:lvlJc w:val="left"/>
      <w:pPr>
        <w:ind w:left="432" w:hanging="432"/>
      </w:pPr>
      <w:rPr>
        <w:rFonts w:hint="default"/>
      </w:rPr>
    </w:lvl>
    <w:lvl w:ilvl="1">
      <w:start w:val="1"/>
      <w:numFmt w:val="decimal"/>
      <w:lvlText w:val="%1.%2"/>
      <w:lvlJc w:val="left"/>
      <w:pPr>
        <w:ind w:left="1501" w:hanging="432"/>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2" w15:restartNumberingAfterBreak="0">
    <w:nsid w:val="7EF67906"/>
    <w:multiLevelType w:val="multilevel"/>
    <w:tmpl w:val="FFFFFFFF"/>
    <w:lvl w:ilvl="0">
      <w:start w:val="1"/>
      <w:numFmt w:val="lowerLetter"/>
      <w:lvlText w:val="%1"/>
      <w:lvlJc w:val="left"/>
      <w:pPr>
        <w:ind w:left="695" w:hanging="484"/>
      </w:pPr>
      <w:rPr>
        <w:rFonts w:cs="Times New Roman" w:hint="default"/>
      </w:rPr>
    </w:lvl>
    <w:lvl w:ilvl="1">
      <w:start w:val="1"/>
      <w:numFmt w:val="decimal"/>
      <w:lvlText w:val="%1.%2)"/>
      <w:lvlJc w:val="left"/>
      <w:pPr>
        <w:ind w:left="1052" w:hanging="484"/>
      </w:pPr>
      <w:rPr>
        <w:rFonts w:ascii="Arial" w:eastAsia="Times New Roman" w:hAnsi="Arial" w:cs="Arial" w:hint="default"/>
        <w:b/>
        <w:bCs/>
        <w:color w:val="auto"/>
        <w:spacing w:val="-4"/>
        <w:w w:val="100"/>
        <w:sz w:val="24"/>
        <w:szCs w:val="24"/>
      </w:rPr>
    </w:lvl>
    <w:lvl w:ilvl="2">
      <w:numFmt w:val="bullet"/>
      <w:lvlText w:val="•"/>
      <w:lvlJc w:val="left"/>
      <w:pPr>
        <w:ind w:left="2584" w:hanging="484"/>
      </w:pPr>
      <w:rPr>
        <w:rFonts w:hint="default"/>
      </w:rPr>
    </w:lvl>
    <w:lvl w:ilvl="3">
      <w:numFmt w:val="bullet"/>
      <w:lvlText w:val="•"/>
      <w:lvlJc w:val="left"/>
      <w:pPr>
        <w:ind w:left="3526" w:hanging="484"/>
      </w:pPr>
      <w:rPr>
        <w:rFonts w:hint="default"/>
      </w:rPr>
    </w:lvl>
    <w:lvl w:ilvl="4">
      <w:numFmt w:val="bullet"/>
      <w:lvlText w:val="•"/>
      <w:lvlJc w:val="left"/>
      <w:pPr>
        <w:ind w:left="4468" w:hanging="484"/>
      </w:pPr>
      <w:rPr>
        <w:rFonts w:hint="default"/>
      </w:rPr>
    </w:lvl>
    <w:lvl w:ilvl="5">
      <w:numFmt w:val="bullet"/>
      <w:lvlText w:val="•"/>
      <w:lvlJc w:val="left"/>
      <w:pPr>
        <w:ind w:left="5410" w:hanging="484"/>
      </w:pPr>
      <w:rPr>
        <w:rFonts w:hint="default"/>
      </w:rPr>
    </w:lvl>
    <w:lvl w:ilvl="6">
      <w:numFmt w:val="bullet"/>
      <w:lvlText w:val="•"/>
      <w:lvlJc w:val="left"/>
      <w:pPr>
        <w:ind w:left="6352" w:hanging="484"/>
      </w:pPr>
      <w:rPr>
        <w:rFonts w:hint="default"/>
      </w:rPr>
    </w:lvl>
    <w:lvl w:ilvl="7">
      <w:numFmt w:val="bullet"/>
      <w:lvlText w:val="•"/>
      <w:lvlJc w:val="left"/>
      <w:pPr>
        <w:ind w:left="7294" w:hanging="484"/>
      </w:pPr>
      <w:rPr>
        <w:rFonts w:hint="default"/>
      </w:rPr>
    </w:lvl>
    <w:lvl w:ilvl="8">
      <w:numFmt w:val="bullet"/>
      <w:lvlText w:val="•"/>
      <w:lvlJc w:val="left"/>
      <w:pPr>
        <w:ind w:left="8236" w:hanging="484"/>
      </w:pPr>
      <w:rPr>
        <w:rFonts w:hint="default"/>
      </w:rPr>
    </w:lvl>
  </w:abstractNum>
  <w:num w:numId="1">
    <w:abstractNumId w:val="24"/>
  </w:num>
  <w:num w:numId="2">
    <w:abstractNumId w:val="23"/>
  </w:num>
  <w:num w:numId="3">
    <w:abstractNumId w:val="22"/>
  </w:num>
  <w:num w:numId="4">
    <w:abstractNumId w:val="21"/>
  </w:num>
  <w:num w:numId="5">
    <w:abstractNumId w:val="20"/>
  </w:num>
  <w:num w:numId="6">
    <w:abstractNumId w:val="19"/>
  </w:num>
  <w:num w:numId="7">
    <w:abstractNumId w:val="18"/>
  </w:num>
  <w:num w:numId="8">
    <w:abstractNumId w:val="17"/>
  </w:num>
  <w:num w:numId="9">
    <w:abstractNumId w:val="16"/>
  </w:num>
  <w:num w:numId="10">
    <w:abstractNumId w:val="15"/>
  </w:num>
  <w:num w:numId="11">
    <w:abstractNumId w:val="14"/>
  </w:num>
  <w:num w:numId="12">
    <w:abstractNumId w:val="13"/>
  </w:num>
  <w:num w:numId="13">
    <w:abstractNumId w:val="12"/>
  </w:num>
  <w:num w:numId="14">
    <w:abstractNumId w:val="11"/>
  </w:num>
  <w:num w:numId="15">
    <w:abstractNumId w:val="10"/>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 w:numId="23">
    <w:abstractNumId w:val="2"/>
  </w:num>
  <w:num w:numId="24">
    <w:abstractNumId w:val="1"/>
  </w:num>
  <w:num w:numId="25">
    <w:abstractNumId w:val="0"/>
  </w:num>
  <w:num w:numId="26">
    <w:abstractNumId w:val="32"/>
  </w:num>
  <w:num w:numId="27">
    <w:abstractNumId w:val="29"/>
  </w:num>
  <w:num w:numId="28">
    <w:abstractNumId w:val="26"/>
  </w:num>
  <w:num w:numId="29">
    <w:abstractNumId w:val="25"/>
  </w:num>
  <w:num w:numId="30">
    <w:abstractNumId w:val="31"/>
  </w:num>
  <w:num w:numId="31">
    <w:abstractNumId w:val="30"/>
  </w:num>
  <w:num w:numId="32">
    <w:abstractNumId w:val="27"/>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340"/>
    <w:rsid w:val="00000032"/>
    <w:rsid w:val="000165C2"/>
    <w:rsid w:val="000204F2"/>
    <w:rsid w:val="00027366"/>
    <w:rsid w:val="00030B9A"/>
    <w:rsid w:val="00031113"/>
    <w:rsid w:val="000414C7"/>
    <w:rsid w:val="00041CAA"/>
    <w:rsid w:val="00044706"/>
    <w:rsid w:val="0005180B"/>
    <w:rsid w:val="00062CC9"/>
    <w:rsid w:val="0006345E"/>
    <w:rsid w:val="0006589B"/>
    <w:rsid w:val="0006700F"/>
    <w:rsid w:val="00070A1B"/>
    <w:rsid w:val="00072FA9"/>
    <w:rsid w:val="0008214D"/>
    <w:rsid w:val="00093211"/>
    <w:rsid w:val="00094421"/>
    <w:rsid w:val="00095893"/>
    <w:rsid w:val="00095F64"/>
    <w:rsid w:val="00096D42"/>
    <w:rsid w:val="000A6EB6"/>
    <w:rsid w:val="000B7DA2"/>
    <w:rsid w:val="000C267D"/>
    <w:rsid w:val="000C7991"/>
    <w:rsid w:val="000E079E"/>
    <w:rsid w:val="000E34EB"/>
    <w:rsid w:val="000E5C5E"/>
    <w:rsid w:val="000E6D4D"/>
    <w:rsid w:val="000F074B"/>
    <w:rsid w:val="000F18FC"/>
    <w:rsid w:val="00100D2D"/>
    <w:rsid w:val="00110C3C"/>
    <w:rsid w:val="00114594"/>
    <w:rsid w:val="001213FA"/>
    <w:rsid w:val="00122A69"/>
    <w:rsid w:val="00124CB5"/>
    <w:rsid w:val="0013058A"/>
    <w:rsid w:val="00132A0B"/>
    <w:rsid w:val="00134F47"/>
    <w:rsid w:val="00140124"/>
    <w:rsid w:val="0014132A"/>
    <w:rsid w:val="001422F3"/>
    <w:rsid w:val="00147616"/>
    <w:rsid w:val="00153823"/>
    <w:rsid w:val="00154F2F"/>
    <w:rsid w:val="00175ED7"/>
    <w:rsid w:val="00176999"/>
    <w:rsid w:val="00182C4D"/>
    <w:rsid w:val="00184B93"/>
    <w:rsid w:val="0019443E"/>
    <w:rsid w:val="001944A8"/>
    <w:rsid w:val="001B1EEB"/>
    <w:rsid w:val="001C64F2"/>
    <w:rsid w:val="001D1904"/>
    <w:rsid w:val="001D7C7F"/>
    <w:rsid w:val="001E766A"/>
    <w:rsid w:val="001F594E"/>
    <w:rsid w:val="00200A81"/>
    <w:rsid w:val="002055D5"/>
    <w:rsid w:val="002121DE"/>
    <w:rsid w:val="002221B9"/>
    <w:rsid w:val="00222380"/>
    <w:rsid w:val="002249E8"/>
    <w:rsid w:val="0022665B"/>
    <w:rsid w:val="002322E8"/>
    <w:rsid w:val="00232AD6"/>
    <w:rsid w:val="002478BE"/>
    <w:rsid w:val="002503D5"/>
    <w:rsid w:val="002555E1"/>
    <w:rsid w:val="0025775D"/>
    <w:rsid w:val="00257BCB"/>
    <w:rsid w:val="002747A5"/>
    <w:rsid w:val="00280F9F"/>
    <w:rsid w:val="00287095"/>
    <w:rsid w:val="00291777"/>
    <w:rsid w:val="002A6E05"/>
    <w:rsid w:val="002B025C"/>
    <w:rsid w:val="002B1F6F"/>
    <w:rsid w:val="002B5943"/>
    <w:rsid w:val="002B68A5"/>
    <w:rsid w:val="002C2A99"/>
    <w:rsid w:val="002C7667"/>
    <w:rsid w:val="002D175E"/>
    <w:rsid w:val="002D3592"/>
    <w:rsid w:val="002D3C03"/>
    <w:rsid w:val="002D44BA"/>
    <w:rsid w:val="002E5055"/>
    <w:rsid w:val="002E58E3"/>
    <w:rsid w:val="002F1D77"/>
    <w:rsid w:val="002F2425"/>
    <w:rsid w:val="002F30DE"/>
    <w:rsid w:val="002F513E"/>
    <w:rsid w:val="002F731B"/>
    <w:rsid w:val="003035A4"/>
    <w:rsid w:val="003055A9"/>
    <w:rsid w:val="00307136"/>
    <w:rsid w:val="0031223B"/>
    <w:rsid w:val="00314C1E"/>
    <w:rsid w:val="003245A5"/>
    <w:rsid w:val="00326CB0"/>
    <w:rsid w:val="00330A49"/>
    <w:rsid w:val="00332A63"/>
    <w:rsid w:val="00332FB7"/>
    <w:rsid w:val="003342D7"/>
    <w:rsid w:val="00335ACE"/>
    <w:rsid w:val="003408EF"/>
    <w:rsid w:val="003448BF"/>
    <w:rsid w:val="00367320"/>
    <w:rsid w:val="00374C96"/>
    <w:rsid w:val="0037617A"/>
    <w:rsid w:val="00376220"/>
    <w:rsid w:val="00376C67"/>
    <w:rsid w:val="0038576B"/>
    <w:rsid w:val="00394846"/>
    <w:rsid w:val="003A2DFE"/>
    <w:rsid w:val="003B7B1A"/>
    <w:rsid w:val="003C756E"/>
    <w:rsid w:val="003C7886"/>
    <w:rsid w:val="003D4CE3"/>
    <w:rsid w:val="003D62A5"/>
    <w:rsid w:val="003D6B19"/>
    <w:rsid w:val="003D7326"/>
    <w:rsid w:val="003F4DEF"/>
    <w:rsid w:val="00401309"/>
    <w:rsid w:val="00417964"/>
    <w:rsid w:val="0042112E"/>
    <w:rsid w:val="00442DBB"/>
    <w:rsid w:val="00452643"/>
    <w:rsid w:val="00463784"/>
    <w:rsid w:val="004658F3"/>
    <w:rsid w:val="00466EF5"/>
    <w:rsid w:val="00472843"/>
    <w:rsid w:val="0049252A"/>
    <w:rsid w:val="0049499A"/>
    <w:rsid w:val="00497D9E"/>
    <w:rsid w:val="004B3EB7"/>
    <w:rsid w:val="004B41CB"/>
    <w:rsid w:val="004B7D5D"/>
    <w:rsid w:val="004C2DCF"/>
    <w:rsid w:val="004C3EB4"/>
    <w:rsid w:val="004C7C31"/>
    <w:rsid w:val="004D37C9"/>
    <w:rsid w:val="004D654D"/>
    <w:rsid w:val="004E2BD5"/>
    <w:rsid w:val="004E3486"/>
    <w:rsid w:val="004E5FA0"/>
    <w:rsid w:val="004E71D4"/>
    <w:rsid w:val="004E7901"/>
    <w:rsid w:val="004F0C7E"/>
    <w:rsid w:val="004F4F63"/>
    <w:rsid w:val="004F5563"/>
    <w:rsid w:val="00516ED9"/>
    <w:rsid w:val="00517245"/>
    <w:rsid w:val="00524D34"/>
    <w:rsid w:val="00530AB6"/>
    <w:rsid w:val="005416CF"/>
    <w:rsid w:val="00546330"/>
    <w:rsid w:val="005553B0"/>
    <w:rsid w:val="00556C3B"/>
    <w:rsid w:val="0056108D"/>
    <w:rsid w:val="00571D71"/>
    <w:rsid w:val="00572824"/>
    <w:rsid w:val="005745BF"/>
    <w:rsid w:val="00594D58"/>
    <w:rsid w:val="0059789D"/>
    <w:rsid w:val="005A7E83"/>
    <w:rsid w:val="005B177C"/>
    <w:rsid w:val="005B2720"/>
    <w:rsid w:val="005B4086"/>
    <w:rsid w:val="005B62DF"/>
    <w:rsid w:val="005C6FAC"/>
    <w:rsid w:val="005D0645"/>
    <w:rsid w:val="005D0FE5"/>
    <w:rsid w:val="005D1464"/>
    <w:rsid w:val="005D575E"/>
    <w:rsid w:val="005E1FF8"/>
    <w:rsid w:val="005F4054"/>
    <w:rsid w:val="005F57D7"/>
    <w:rsid w:val="00602A66"/>
    <w:rsid w:val="00602F89"/>
    <w:rsid w:val="00613BAC"/>
    <w:rsid w:val="00615BD4"/>
    <w:rsid w:val="00616255"/>
    <w:rsid w:val="00627EA5"/>
    <w:rsid w:val="00630981"/>
    <w:rsid w:val="00633156"/>
    <w:rsid w:val="00643653"/>
    <w:rsid w:val="0064786A"/>
    <w:rsid w:val="00652899"/>
    <w:rsid w:val="006576A3"/>
    <w:rsid w:val="00660948"/>
    <w:rsid w:val="00660D23"/>
    <w:rsid w:val="00661B0D"/>
    <w:rsid w:val="006626AA"/>
    <w:rsid w:val="00663DBD"/>
    <w:rsid w:val="0067042F"/>
    <w:rsid w:val="006759E1"/>
    <w:rsid w:val="00675C9D"/>
    <w:rsid w:val="00676306"/>
    <w:rsid w:val="00680C27"/>
    <w:rsid w:val="006836F5"/>
    <w:rsid w:val="0069372F"/>
    <w:rsid w:val="00697A8D"/>
    <w:rsid w:val="006A5DA1"/>
    <w:rsid w:val="006A6E9C"/>
    <w:rsid w:val="006A7006"/>
    <w:rsid w:val="006B1696"/>
    <w:rsid w:val="006B326D"/>
    <w:rsid w:val="006C25AA"/>
    <w:rsid w:val="006C4A22"/>
    <w:rsid w:val="006D7008"/>
    <w:rsid w:val="006E76F1"/>
    <w:rsid w:val="00700FD7"/>
    <w:rsid w:val="00701C91"/>
    <w:rsid w:val="0070270C"/>
    <w:rsid w:val="00704E21"/>
    <w:rsid w:val="00711FA1"/>
    <w:rsid w:val="00713EED"/>
    <w:rsid w:val="007148F8"/>
    <w:rsid w:val="00715C51"/>
    <w:rsid w:val="007209D7"/>
    <w:rsid w:val="007335CB"/>
    <w:rsid w:val="00736205"/>
    <w:rsid w:val="00736809"/>
    <w:rsid w:val="00740B87"/>
    <w:rsid w:val="00742D8D"/>
    <w:rsid w:val="0074505B"/>
    <w:rsid w:val="00746034"/>
    <w:rsid w:val="00747C38"/>
    <w:rsid w:val="00750C67"/>
    <w:rsid w:val="007519D4"/>
    <w:rsid w:val="00756EC6"/>
    <w:rsid w:val="00764530"/>
    <w:rsid w:val="00772F7C"/>
    <w:rsid w:val="0077728D"/>
    <w:rsid w:val="00782B8C"/>
    <w:rsid w:val="00791691"/>
    <w:rsid w:val="007930B1"/>
    <w:rsid w:val="007949DC"/>
    <w:rsid w:val="007A64A0"/>
    <w:rsid w:val="007A7687"/>
    <w:rsid w:val="007A77CD"/>
    <w:rsid w:val="007B1097"/>
    <w:rsid w:val="007B6FB1"/>
    <w:rsid w:val="007C03D0"/>
    <w:rsid w:val="007D5CEF"/>
    <w:rsid w:val="007F2D8E"/>
    <w:rsid w:val="007F39FB"/>
    <w:rsid w:val="007F49D7"/>
    <w:rsid w:val="007F5E2D"/>
    <w:rsid w:val="00800D30"/>
    <w:rsid w:val="00802226"/>
    <w:rsid w:val="00811EC6"/>
    <w:rsid w:val="008166D7"/>
    <w:rsid w:val="00862F3A"/>
    <w:rsid w:val="00867F43"/>
    <w:rsid w:val="0087174C"/>
    <w:rsid w:val="00877E3D"/>
    <w:rsid w:val="00882A6B"/>
    <w:rsid w:val="008867C2"/>
    <w:rsid w:val="00891F52"/>
    <w:rsid w:val="00892228"/>
    <w:rsid w:val="00892340"/>
    <w:rsid w:val="008A2E72"/>
    <w:rsid w:val="008A60BE"/>
    <w:rsid w:val="008A7976"/>
    <w:rsid w:val="008B7A0D"/>
    <w:rsid w:val="008C0B54"/>
    <w:rsid w:val="008C2FF3"/>
    <w:rsid w:val="008C65DC"/>
    <w:rsid w:val="008D176C"/>
    <w:rsid w:val="008D668B"/>
    <w:rsid w:val="008D7B66"/>
    <w:rsid w:val="008E001B"/>
    <w:rsid w:val="008E2406"/>
    <w:rsid w:val="008E2657"/>
    <w:rsid w:val="008F05C7"/>
    <w:rsid w:val="008F3110"/>
    <w:rsid w:val="008F7938"/>
    <w:rsid w:val="00902305"/>
    <w:rsid w:val="009044B2"/>
    <w:rsid w:val="009053DB"/>
    <w:rsid w:val="009061E2"/>
    <w:rsid w:val="009105BB"/>
    <w:rsid w:val="00914245"/>
    <w:rsid w:val="00925375"/>
    <w:rsid w:val="009305B7"/>
    <w:rsid w:val="00933C1B"/>
    <w:rsid w:val="00936661"/>
    <w:rsid w:val="00936CBD"/>
    <w:rsid w:val="00941F5F"/>
    <w:rsid w:val="0095341E"/>
    <w:rsid w:val="00957D5C"/>
    <w:rsid w:val="00962ADC"/>
    <w:rsid w:val="00963B2F"/>
    <w:rsid w:val="009712E6"/>
    <w:rsid w:val="00975C6A"/>
    <w:rsid w:val="0098210F"/>
    <w:rsid w:val="0098449F"/>
    <w:rsid w:val="00992BF8"/>
    <w:rsid w:val="009B0836"/>
    <w:rsid w:val="009B3807"/>
    <w:rsid w:val="009B4056"/>
    <w:rsid w:val="009C0372"/>
    <w:rsid w:val="009C58A4"/>
    <w:rsid w:val="009E0144"/>
    <w:rsid w:val="009E224C"/>
    <w:rsid w:val="009E22C8"/>
    <w:rsid w:val="009E45DA"/>
    <w:rsid w:val="009F0CEE"/>
    <w:rsid w:val="009F17BA"/>
    <w:rsid w:val="009F2A48"/>
    <w:rsid w:val="009F3070"/>
    <w:rsid w:val="009F3F03"/>
    <w:rsid w:val="009F5BAC"/>
    <w:rsid w:val="00A02163"/>
    <w:rsid w:val="00A028A4"/>
    <w:rsid w:val="00A10C14"/>
    <w:rsid w:val="00A151E8"/>
    <w:rsid w:val="00A347F7"/>
    <w:rsid w:val="00A415F7"/>
    <w:rsid w:val="00A4522F"/>
    <w:rsid w:val="00A53039"/>
    <w:rsid w:val="00A57AD5"/>
    <w:rsid w:val="00A609E5"/>
    <w:rsid w:val="00A67866"/>
    <w:rsid w:val="00A7024A"/>
    <w:rsid w:val="00A7236C"/>
    <w:rsid w:val="00A77014"/>
    <w:rsid w:val="00A8039F"/>
    <w:rsid w:val="00A821CF"/>
    <w:rsid w:val="00A84FE0"/>
    <w:rsid w:val="00A93081"/>
    <w:rsid w:val="00A9549E"/>
    <w:rsid w:val="00AA1199"/>
    <w:rsid w:val="00AA12DD"/>
    <w:rsid w:val="00AA2A2E"/>
    <w:rsid w:val="00AA330B"/>
    <w:rsid w:val="00AB6EFA"/>
    <w:rsid w:val="00AB78B6"/>
    <w:rsid w:val="00AC3D90"/>
    <w:rsid w:val="00AC4C4B"/>
    <w:rsid w:val="00AC5324"/>
    <w:rsid w:val="00AD08F0"/>
    <w:rsid w:val="00AD2013"/>
    <w:rsid w:val="00AD77A6"/>
    <w:rsid w:val="00AE200A"/>
    <w:rsid w:val="00AE3819"/>
    <w:rsid w:val="00AE46D9"/>
    <w:rsid w:val="00AF2629"/>
    <w:rsid w:val="00AF3201"/>
    <w:rsid w:val="00AF627E"/>
    <w:rsid w:val="00B0051A"/>
    <w:rsid w:val="00B021AD"/>
    <w:rsid w:val="00B11CFC"/>
    <w:rsid w:val="00B1205D"/>
    <w:rsid w:val="00B13870"/>
    <w:rsid w:val="00B1455E"/>
    <w:rsid w:val="00B15A78"/>
    <w:rsid w:val="00B2214D"/>
    <w:rsid w:val="00B2237B"/>
    <w:rsid w:val="00B33736"/>
    <w:rsid w:val="00B348ED"/>
    <w:rsid w:val="00B3786A"/>
    <w:rsid w:val="00B467F0"/>
    <w:rsid w:val="00B649FE"/>
    <w:rsid w:val="00B7567D"/>
    <w:rsid w:val="00B932E7"/>
    <w:rsid w:val="00BA3198"/>
    <w:rsid w:val="00BA530E"/>
    <w:rsid w:val="00BE4A26"/>
    <w:rsid w:val="00C05A47"/>
    <w:rsid w:val="00C0768A"/>
    <w:rsid w:val="00C22C47"/>
    <w:rsid w:val="00C316A7"/>
    <w:rsid w:val="00C36696"/>
    <w:rsid w:val="00C42BF5"/>
    <w:rsid w:val="00C46CFF"/>
    <w:rsid w:val="00C5486E"/>
    <w:rsid w:val="00C70535"/>
    <w:rsid w:val="00C73272"/>
    <w:rsid w:val="00C7347D"/>
    <w:rsid w:val="00C74791"/>
    <w:rsid w:val="00C817D1"/>
    <w:rsid w:val="00C85CC5"/>
    <w:rsid w:val="00CA7BBE"/>
    <w:rsid w:val="00CB09EC"/>
    <w:rsid w:val="00CB3FD6"/>
    <w:rsid w:val="00CB4492"/>
    <w:rsid w:val="00CC002B"/>
    <w:rsid w:val="00CC1F4C"/>
    <w:rsid w:val="00CC6032"/>
    <w:rsid w:val="00CD3087"/>
    <w:rsid w:val="00CE77E5"/>
    <w:rsid w:val="00CF3AB7"/>
    <w:rsid w:val="00CF3FE5"/>
    <w:rsid w:val="00D006C0"/>
    <w:rsid w:val="00D019F5"/>
    <w:rsid w:val="00D02CB7"/>
    <w:rsid w:val="00D03882"/>
    <w:rsid w:val="00D058B6"/>
    <w:rsid w:val="00D116BC"/>
    <w:rsid w:val="00D12113"/>
    <w:rsid w:val="00D1247E"/>
    <w:rsid w:val="00D2098A"/>
    <w:rsid w:val="00D24060"/>
    <w:rsid w:val="00D24CFA"/>
    <w:rsid w:val="00D318AB"/>
    <w:rsid w:val="00D40DC6"/>
    <w:rsid w:val="00D40E0D"/>
    <w:rsid w:val="00D42191"/>
    <w:rsid w:val="00D461DE"/>
    <w:rsid w:val="00D517BF"/>
    <w:rsid w:val="00D5372F"/>
    <w:rsid w:val="00D54E6C"/>
    <w:rsid w:val="00D61E5E"/>
    <w:rsid w:val="00D6603A"/>
    <w:rsid w:val="00D67DB2"/>
    <w:rsid w:val="00D7410F"/>
    <w:rsid w:val="00D902A3"/>
    <w:rsid w:val="00D921A5"/>
    <w:rsid w:val="00DA0708"/>
    <w:rsid w:val="00DA119A"/>
    <w:rsid w:val="00DA4C3B"/>
    <w:rsid w:val="00DA545E"/>
    <w:rsid w:val="00DA60FB"/>
    <w:rsid w:val="00DB23C6"/>
    <w:rsid w:val="00DB3A01"/>
    <w:rsid w:val="00DC77BA"/>
    <w:rsid w:val="00DD4D20"/>
    <w:rsid w:val="00DE57D5"/>
    <w:rsid w:val="00DE5962"/>
    <w:rsid w:val="00DF3FEE"/>
    <w:rsid w:val="00E0172F"/>
    <w:rsid w:val="00E12830"/>
    <w:rsid w:val="00E1379D"/>
    <w:rsid w:val="00E158F1"/>
    <w:rsid w:val="00E17E82"/>
    <w:rsid w:val="00E31711"/>
    <w:rsid w:val="00E5200D"/>
    <w:rsid w:val="00E5389C"/>
    <w:rsid w:val="00E5489D"/>
    <w:rsid w:val="00E6242B"/>
    <w:rsid w:val="00E76475"/>
    <w:rsid w:val="00E82432"/>
    <w:rsid w:val="00E9116E"/>
    <w:rsid w:val="00E91443"/>
    <w:rsid w:val="00EA571E"/>
    <w:rsid w:val="00EA5AE4"/>
    <w:rsid w:val="00EB27FC"/>
    <w:rsid w:val="00EB753D"/>
    <w:rsid w:val="00EC3B6B"/>
    <w:rsid w:val="00EC40B1"/>
    <w:rsid w:val="00EC6DF0"/>
    <w:rsid w:val="00EC7280"/>
    <w:rsid w:val="00ED57FB"/>
    <w:rsid w:val="00ED5AC7"/>
    <w:rsid w:val="00EF0BF8"/>
    <w:rsid w:val="00EF37AE"/>
    <w:rsid w:val="00EF438C"/>
    <w:rsid w:val="00F04340"/>
    <w:rsid w:val="00F0611E"/>
    <w:rsid w:val="00F13BA6"/>
    <w:rsid w:val="00F30CC6"/>
    <w:rsid w:val="00F3140E"/>
    <w:rsid w:val="00F37977"/>
    <w:rsid w:val="00F45B17"/>
    <w:rsid w:val="00F46644"/>
    <w:rsid w:val="00F511FD"/>
    <w:rsid w:val="00F56416"/>
    <w:rsid w:val="00F56A7D"/>
    <w:rsid w:val="00F65DF2"/>
    <w:rsid w:val="00F73E4B"/>
    <w:rsid w:val="00F74D86"/>
    <w:rsid w:val="00F87A07"/>
    <w:rsid w:val="00F90E76"/>
    <w:rsid w:val="00F932EA"/>
    <w:rsid w:val="00FA5EBC"/>
    <w:rsid w:val="00FB6A7A"/>
    <w:rsid w:val="00FB763D"/>
    <w:rsid w:val="00FC3999"/>
    <w:rsid w:val="00FC708D"/>
    <w:rsid w:val="00FC7EE9"/>
    <w:rsid w:val="00FD7D20"/>
    <w:rsid w:val="00FD7F20"/>
    <w:rsid w:val="00FE1237"/>
    <w:rsid w:val="00FF0ED2"/>
    <w:rsid w:val="00FF0FE1"/>
    <w:rsid w:val="00FF272C"/>
    <w:rsid w:val="00FF31A2"/>
    <w:rsid w:val="00FF330E"/>
    <w:rsid w:val="00FF37FC"/>
  </w:rsids>
  <m:mathPr>
    <m:mathFont m:val="Cambria Math"/>
    <m:brkBin m:val="before"/>
    <m:brkBinSub m:val="--"/>
    <m:smallFrac m:val="0"/>
    <m:dispDef/>
    <m:lMargin m:val="0"/>
    <m:rMargin m:val="0"/>
    <m:defJc m:val="centerGroup"/>
    <m:wrapIndent m:val="1440"/>
    <m:intLim m:val="subSup"/>
    <m:naryLim m:val="undOvr"/>
  </m:mathPr>
  <w:themeFontLang w:val="it-IT"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A4C5004"/>
  <w14:defaultImageDpi w14:val="96"/>
  <w15:docId w15:val="{4C1DCF1B-668D-4805-A46C-9B03C39A5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pPr>
      <w:widowControl w:val="0"/>
      <w:autoSpaceDE w:val="0"/>
      <w:autoSpaceDN w:val="0"/>
      <w:adjustRightInd w:val="0"/>
      <w:spacing w:after="0" w:line="240" w:lineRule="auto"/>
    </w:pPr>
    <w:rPr>
      <w:rFonts w:ascii="Arial" w:hAnsi="Arial" w:cs="Arial"/>
    </w:rPr>
  </w:style>
  <w:style w:type="paragraph" w:styleId="Titolo1">
    <w:name w:val="heading 1"/>
    <w:basedOn w:val="Normale"/>
    <w:next w:val="Normale"/>
    <w:link w:val="Titolo1Carattere"/>
    <w:uiPriority w:val="1"/>
    <w:qFormat/>
    <w:pPr>
      <w:ind w:left="2243" w:right="2221"/>
      <w:jc w:val="center"/>
      <w:outlineLvl w:val="0"/>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locked/>
    <w:rPr>
      <w:rFonts w:asciiTheme="majorHAnsi" w:eastAsiaTheme="majorEastAsia" w:hAnsiTheme="majorHAnsi" w:cs="Times New Roman"/>
      <w:b/>
      <w:bCs/>
      <w:kern w:val="32"/>
      <w:sz w:val="32"/>
      <w:szCs w:val="32"/>
    </w:rPr>
  </w:style>
  <w:style w:type="paragraph" w:styleId="Corpotesto">
    <w:name w:val="Body Text"/>
    <w:basedOn w:val="Normale"/>
    <w:link w:val="CorpotestoCarattere"/>
    <w:uiPriority w:val="1"/>
    <w:qFormat/>
    <w:rPr>
      <w:sz w:val="18"/>
      <w:szCs w:val="18"/>
    </w:rPr>
  </w:style>
  <w:style w:type="character" w:customStyle="1" w:styleId="CorpotestoCarattere">
    <w:name w:val="Corpo testo Carattere"/>
    <w:basedOn w:val="Carpredefinitoparagrafo"/>
    <w:link w:val="Corpotesto"/>
    <w:uiPriority w:val="1"/>
    <w:locked/>
    <w:rPr>
      <w:rFonts w:ascii="Arial" w:hAnsi="Arial" w:cs="Arial"/>
    </w:rPr>
  </w:style>
  <w:style w:type="paragraph" w:styleId="Paragrafoelenco">
    <w:name w:val="List Paragraph"/>
    <w:basedOn w:val="Normale"/>
    <w:uiPriority w:val="1"/>
    <w:qFormat/>
    <w:pPr>
      <w:spacing w:before="94"/>
      <w:ind w:left="590" w:hanging="362"/>
    </w:pPr>
    <w:rPr>
      <w:sz w:val="24"/>
      <w:szCs w:val="24"/>
    </w:rPr>
  </w:style>
  <w:style w:type="paragraph" w:customStyle="1" w:styleId="TableParagraph">
    <w:name w:val="Table Paragraph"/>
    <w:basedOn w:val="Normale"/>
    <w:uiPriority w:val="1"/>
    <w:qFormat/>
    <w:rPr>
      <w:sz w:val="24"/>
      <w:szCs w:val="24"/>
    </w:rPr>
  </w:style>
  <w:style w:type="table" w:customStyle="1" w:styleId="TableNormal">
    <w:name w:val="Table Normal"/>
    <w:uiPriority w:val="2"/>
    <w:semiHidden/>
    <w:unhideWhenUsed/>
    <w:qFormat/>
    <w:rsid w:val="00F04340"/>
    <w:pPr>
      <w:widowControl w:val="0"/>
      <w:autoSpaceDE w:val="0"/>
      <w:autoSpaceDN w:val="0"/>
      <w:spacing w:after="0" w:line="240" w:lineRule="auto"/>
    </w:pPr>
    <w:rPr>
      <w:lang w:val="en-US" w:eastAsia="en-US"/>
    </w:rPr>
    <w:tblPr>
      <w:tblInd w:w="0" w:type="dxa"/>
      <w:tblCellMar>
        <w:top w:w="0" w:type="dxa"/>
        <w:left w:w="0" w:type="dxa"/>
        <w:bottom w:w="0" w:type="dxa"/>
        <w:right w:w="0" w:type="dxa"/>
      </w:tblCellMar>
    </w:tblPr>
  </w:style>
  <w:style w:type="paragraph" w:styleId="Pidipagina">
    <w:name w:val="footer"/>
    <w:basedOn w:val="Normale"/>
    <w:link w:val="PidipaginaCarattere"/>
    <w:uiPriority w:val="99"/>
    <w:unhideWhenUsed/>
    <w:rsid w:val="00C85CC5"/>
    <w:pPr>
      <w:widowControl/>
      <w:tabs>
        <w:tab w:val="center" w:pos="4819"/>
        <w:tab w:val="right" w:pos="9638"/>
      </w:tabs>
      <w:autoSpaceDE/>
      <w:autoSpaceDN/>
      <w:adjustRightInd/>
    </w:pPr>
    <w:rPr>
      <w:rFonts w:ascii="Arial Narrow" w:hAnsi="Arial Narrow" w:cs="Mangal"/>
      <w:kern w:val="2"/>
      <w:lang w:eastAsia="en-US"/>
    </w:rPr>
  </w:style>
  <w:style w:type="character" w:customStyle="1" w:styleId="PidipaginaCarattere">
    <w:name w:val="Piè di pagina Carattere"/>
    <w:basedOn w:val="Carpredefinitoparagrafo"/>
    <w:link w:val="Pidipagina"/>
    <w:uiPriority w:val="99"/>
    <w:locked/>
    <w:rsid w:val="00C85CC5"/>
    <w:rPr>
      <w:rFonts w:ascii="Arial Narrow" w:hAnsi="Arial Narrow" w:cs="Mangal"/>
      <w:kern w:val="2"/>
      <w:lang w:val="x-none" w:eastAsia="en-US"/>
    </w:rPr>
  </w:style>
  <w:style w:type="table" w:styleId="Grigliatabella">
    <w:name w:val="Table Grid"/>
    <w:basedOn w:val="Tabellanormale"/>
    <w:uiPriority w:val="39"/>
    <w:rsid w:val="00C85C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uiPriority w:val="99"/>
    <w:semiHidden/>
    <w:unhideWhenUsed/>
    <w:rsid w:val="002D175E"/>
    <w:rPr>
      <w:sz w:val="16"/>
      <w:szCs w:val="16"/>
    </w:rPr>
  </w:style>
  <w:style w:type="paragraph" w:styleId="Testocommento">
    <w:name w:val="annotation text"/>
    <w:basedOn w:val="Normale"/>
    <w:link w:val="TestocommentoCarattere"/>
    <w:uiPriority w:val="99"/>
    <w:unhideWhenUsed/>
    <w:rsid w:val="002D175E"/>
    <w:pPr>
      <w:widowControl/>
      <w:autoSpaceDE/>
      <w:autoSpaceDN/>
      <w:adjustRightInd/>
      <w:spacing w:after="160"/>
    </w:pPr>
    <w:rPr>
      <w:rFonts w:ascii="Arial Narrow" w:eastAsia="Calibri" w:hAnsi="Arial Narrow" w:cs="Mangal"/>
      <w:kern w:val="2"/>
      <w:sz w:val="20"/>
      <w:szCs w:val="20"/>
      <w:lang w:eastAsia="en-US"/>
    </w:rPr>
  </w:style>
  <w:style w:type="character" w:customStyle="1" w:styleId="TestocommentoCarattere">
    <w:name w:val="Testo commento Carattere"/>
    <w:basedOn w:val="Carpredefinitoparagrafo"/>
    <w:link w:val="Testocommento"/>
    <w:uiPriority w:val="99"/>
    <w:rsid w:val="002D175E"/>
    <w:rPr>
      <w:rFonts w:ascii="Arial Narrow" w:eastAsia="Calibri" w:hAnsi="Arial Narrow" w:cs="Mangal"/>
      <w:kern w:val="2"/>
      <w:sz w:val="20"/>
      <w:szCs w:val="20"/>
      <w:lang w:eastAsia="en-US"/>
    </w:rPr>
  </w:style>
  <w:style w:type="paragraph" w:styleId="Intestazione">
    <w:name w:val="header"/>
    <w:basedOn w:val="Normale"/>
    <w:link w:val="IntestazioneCarattere"/>
    <w:uiPriority w:val="99"/>
    <w:unhideWhenUsed/>
    <w:rsid w:val="0038576B"/>
    <w:pPr>
      <w:tabs>
        <w:tab w:val="center" w:pos="4819"/>
        <w:tab w:val="right" w:pos="9638"/>
      </w:tabs>
    </w:pPr>
  </w:style>
  <w:style w:type="character" w:customStyle="1" w:styleId="IntestazioneCarattere">
    <w:name w:val="Intestazione Carattere"/>
    <w:basedOn w:val="Carpredefinitoparagrafo"/>
    <w:link w:val="Intestazione"/>
    <w:uiPriority w:val="99"/>
    <w:rsid w:val="0038576B"/>
    <w:rPr>
      <w:rFonts w:ascii="Arial" w:hAnsi="Arial" w:cs="Arial"/>
    </w:rPr>
  </w:style>
  <w:style w:type="paragraph" w:styleId="Soggettocommento">
    <w:name w:val="annotation subject"/>
    <w:basedOn w:val="Testocommento"/>
    <w:next w:val="Testocommento"/>
    <w:link w:val="SoggettocommentoCarattere"/>
    <w:uiPriority w:val="99"/>
    <w:semiHidden/>
    <w:unhideWhenUsed/>
    <w:rsid w:val="00E1379D"/>
    <w:pPr>
      <w:widowControl w:val="0"/>
      <w:autoSpaceDE w:val="0"/>
      <w:autoSpaceDN w:val="0"/>
      <w:adjustRightInd w:val="0"/>
      <w:spacing w:after="0"/>
    </w:pPr>
    <w:rPr>
      <w:rFonts w:ascii="Arial" w:eastAsiaTheme="minorEastAsia" w:hAnsi="Arial" w:cs="Arial"/>
      <w:b/>
      <w:bCs/>
      <w:kern w:val="0"/>
      <w:lang w:eastAsia="it-IT"/>
    </w:rPr>
  </w:style>
  <w:style w:type="character" w:customStyle="1" w:styleId="SoggettocommentoCarattere">
    <w:name w:val="Soggetto commento Carattere"/>
    <w:basedOn w:val="TestocommentoCarattere"/>
    <w:link w:val="Soggettocommento"/>
    <w:uiPriority w:val="99"/>
    <w:semiHidden/>
    <w:rsid w:val="00E1379D"/>
    <w:rPr>
      <w:rFonts w:ascii="Arial" w:eastAsia="Calibri" w:hAnsi="Arial" w:cs="Arial"/>
      <w:b/>
      <w:bCs/>
      <w:kern w:val="2"/>
      <w:sz w:val="20"/>
      <w:szCs w:val="20"/>
      <w:lang w:eastAsia="en-US"/>
    </w:rPr>
  </w:style>
  <w:style w:type="paragraph" w:styleId="Revisione">
    <w:name w:val="Revision"/>
    <w:hidden/>
    <w:uiPriority w:val="99"/>
    <w:semiHidden/>
    <w:rsid w:val="00072FA9"/>
    <w:pPr>
      <w:spacing w:after="0" w:line="240" w:lineRule="auto"/>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6899">
      <w:bodyDiv w:val="1"/>
      <w:marLeft w:val="0"/>
      <w:marRight w:val="0"/>
      <w:marTop w:val="0"/>
      <w:marBottom w:val="0"/>
      <w:divBdr>
        <w:top w:val="none" w:sz="0" w:space="0" w:color="auto"/>
        <w:left w:val="none" w:sz="0" w:space="0" w:color="auto"/>
        <w:bottom w:val="none" w:sz="0" w:space="0" w:color="auto"/>
        <w:right w:val="none" w:sz="0" w:space="0" w:color="auto"/>
      </w:divBdr>
    </w:div>
    <w:div w:id="17196203">
      <w:bodyDiv w:val="1"/>
      <w:marLeft w:val="0"/>
      <w:marRight w:val="0"/>
      <w:marTop w:val="0"/>
      <w:marBottom w:val="0"/>
      <w:divBdr>
        <w:top w:val="none" w:sz="0" w:space="0" w:color="auto"/>
        <w:left w:val="none" w:sz="0" w:space="0" w:color="auto"/>
        <w:bottom w:val="none" w:sz="0" w:space="0" w:color="auto"/>
        <w:right w:val="none" w:sz="0" w:space="0" w:color="auto"/>
      </w:divBdr>
    </w:div>
    <w:div w:id="25571793">
      <w:bodyDiv w:val="1"/>
      <w:marLeft w:val="0"/>
      <w:marRight w:val="0"/>
      <w:marTop w:val="0"/>
      <w:marBottom w:val="0"/>
      <w:divBdr>
        <w:top w:val="none" w:sz="0" w:space="0" w:color="auto"/>
        <w:left w:val="none" w:sz="0" w:space="0" w:color="auto"/>
        <w:bottom w:val="none" w:sz="0" w:space="0" w:color="auto"/>
        <w:right w:val="none" w:sz="0" w:space="0" w:color="auto"/>
      </w:divBdr>
    </w:div>
    <w:div w:id="49814158">
      <w:bodyDiv w:val="1"/>
      <w:marLeft w:val="0"/>
      <w:marRight w:val="0"/>
      <w:marTop w:val="0"/>
      <w:marBottom w:val="0"/>
      <w:divBdr>
        <w:top w:val="none" w:sz="0" w:space="0" w:color="auto"/>
        <w:left w:val="none" w:sz="0" w:space="0" w:color="auto"/>
        <w:bottom w:val="none" w:sz="0" w:space="0" w:color="auto"/>
        <w:right w:val="none" w:sz="0" w:space="0" w:color="auto"/>
      </w:divBdr>
    </w:div>
    <w:div w:id="67725975">
      <w:bodyDiv w:val="1"/>
      <w:marLeft w:val="0"/>
      <w:marRight w:val="0"/>
      <w:marTop w:val="0"/>
      <w:marBottom w:val="0"/>
      <w:divBdr>
        <w:top w:val="none" w:sz="0" w:space="0" w:color="auto"/>
        <w:left w:val="none" w:sz="0" w:space="0" w:color="auto"/>
        <w:bottom w:val="none" w:sz="0" w:space="0" w:color="auto"/>
        <w:right w:val="none" w:sz="0" w:space="0" w:color="auto"/>
      </w:divBdr>
    </w:div>
    <w:div w:id="96020277">
      <w:bodyDiv w:val="1"/>
      <w:marLeft w:val="0"/>
      <w:marRight w:val="0"/>
      <w:marTop w:val="0"/>
      <w:marBottom w:val="0"/>
      <w:divBdr>
        <w:top w:val="none" w:sz="0" w:space="0" w:color="auto"/>
        <w:left w:val="none" w:sz="0" w:space="0" w:color="auto"/>
        <w:bottom w:val="none" w:sz="0" w:space="0" w:color="auto"/>
        <w:right w:val="none" w:sz="0" w:space="0" w:color="auto"/>
      </w:divBdr>
    </w:div>
    <w:div w:id="159011131">
      <w:bodyDiv w:val="1"/>
      <w:marLeft w:val="0"/>
      <w:marRight w:val="0"/>
      <w:marTop w:val="0"/>
      <w:marBottom w:val="0"/>
      <w:divBdr>
        <w:top w:val="none" w:sz="0" w:space="0" w:color="auto"/>
        <w:left w:val="none" w:sz="0" w:space="0" w:color="auto"/>
        <w:bottom w:val="none" w:sz="0" w:space="0" w:color="auto"/>
        <w:right w:val="none" w:sz="0" w:space="0" w:color="auto"/>
      </w:divBdr>
    </w:div>
    <w:div w:id="277571753">
      <w:bodyDiv w:val="1"/>
      <w:marLeft w:val="0"/>
      <w:marRight w:val="0"/>
      <w:marTop w:val="0"/>
      <w:marBottom w:val="0"/>
      <w:divBdr>
        <w:top w:val="none" w:sz="0" w:space="0" w:color="auto"/>
        <w:left w:val="none" w:sz="0" w:space="0" w:color="auto"/>
        <w:bottom w:val="none" w:sz="0" w:space="0" w:color="auto"/>
        <w:right w:val="none" w:sz="0" w:space="0" w:color="auto"/>
      </w:divBdr>
    </w:div>
    <w:div w:id="383676252">
      <w:bodyDiv w:val="1"/>
      <w:marLeft w:val="0"/>
      <w:marRight w:val="0"/>
      <w:marTop w:val="0"/>
      <w:marBottom w:val="0"/>
      <w:divBdr>
        <w:top w:val="none" w:sz="0" w:space="0" w:color="auto"/>
        <w:left w:val="none" w:sz="0" w:space="0" w:color="auto"/>
        <w:bottom w:val="none" w:sz="0" w:space="0" w:color="auto"/>
        <w:right w:val="none" w:sz="0" w:space="0" w:color="auto"/>
      </w:divBdr>
    </w:div>
    <w:div w:id="570769629">
      <w:bodyDiv w:val="1"/>
      <w:marLeft w:val="0"/>
      <w:marRight w:val="0"/>
      <w:marTop w:val="0"/>
      <w:marBottom w:val="0"/>
      <w:divBdr>
        <w:top w:val="none" w:sz="0" w:space="0" w:color="auto"/>
        <w:left w:val="none" w:sz="0" w:space="0" w:color="auto"/>
        <w:bottom w:val="none" w:sz="0" w:space="0" w:color="auto"/>
        <w:right w:val="none" w:sz="0" w:space="0" w:color="auto"/>
      </w:divBdr>
    </w:div>
    <w:div w:id="611667585">
      <w:bodyDiv w:val="1"/>
      <w:marLeft w:val="0"/>
      <w:marRight w:val="0"/>
      <w:marTop w:val="0"/>
      <w:marBottom w:val="0"/>
      <w:divBdr>
        <w:top w:val="none" w:sz="0" w:space="0" w:color="auto"/>
        <w:left w:val="none" w:sz="0" w:space="0" w:color="auto"/>
        <w:bottom w:val="none" w:sz="0" w:space="0" w:color="auto"/>
        <w:right w:val="none" w:sz="0" w:space="0" w:color="auto"/>
      </w:divBdr>
    </w:div>
    <w:div w:id="827018927">
      <w:bodyDiv w:val="1"/>
      <w:marLeft w:val="0"/>
      <w:marRight w:val="0"/>
      <w:marTop w:val="0"/>
      <w:marBottom w:val="0"/>
      <w:divBdr>
        <w:top w:val="none" w:sz="0" w:space="0" w:color="auto"/>
        <w:left w:val="none" w:sz="0" w:space="0" w:color="auto"/>
        <w:bottom w:val="none" w:sz="0" w:space="0" w:color="auto"/>
        <w:right w:val="none" w:sz="0" w:space="0" w:color="auto"/>
      </w:divBdr>
    </w:div>
    <w:div w:id="849753737">
      <w:bodyDiv w:val="1"/>
      <w:marLeft w:val="0"/>
      <w:marRight w:val="0"/>
      <w:marTop w:val="0"/>
      <w:marBottom w:val="0"/>
      <w:divBdr>
        <w:top w:val="none" w:sz="0" w:space="0" w:color="auto"/>
        <w:left w:val="none" w:sz="0" w:space="0" w:color="auto"/>
        <w:bottom w:val="none" w:sz="0" w:space="0" w:color="auto"/>
        <w:right w:val="none" w:sz="0" w:space="0" w:color="auto"/>
      </w:divBdr>
    </w:div>
    <w:div w:id="1128356350">
      <w:bodyDiv w:val="1"/>
      <w:marLeft w:val="0"/>
      <w:marRight w:val="0"/>
      <w:marTop w:val="0"/>
      <w:marBottom w:val="0"/>
      <w:divBdr>
        <w:top w:val="none" w:sz="0" w:space="0" w:color="auto"/>
        <w:left w:val="none" w:sz="0" w:space="0" w:color="auto"/>
        <w:bottom w:val="none" w:sz="0" w:space="0" w:color="auto"/>
        <w:right w:val="none" w:sz="0" w:space="0" w:color="auto"/>
      </w:divBdr>
    </w:div>
    <w:div w:id="1242063838">
      <w:bodyDiv w:val="1"/>
      <w:marLeft w:val="0"/>
      <w:marRight w:val="0"/>
      <w:marTop w:val="0"/>
      <w:marBottom w:val="0"/>
      <w:divBdr>
        <w:top w:val="none" w:sz="0" w:space="0" w:color="auto"/>
        <w:left w:val="none" w:sz="0" w:space="0" w:color="auto"/>
        <w:bottom w:val="none" w:sz="0" w:space="0" w:color="auto"/>
        <w:right w:val="none" w:sz="0" w:space="0" w:color="auto"/>
      </w:divBdr>
    </w:div>
    <w:div w:id="1294094392">
      <w:bodyDiv w:val="1"/>
      <w:marLeft w:val="0"/>
      <w:marRight w:val="0"/>
      <w:marTop w:val="0"/>
      <w:marBottom w:val="0"/>
      <w:divBdr>
        <w:top w:val="none" w:sz="0" w:space="0" w:color="auto"/>
        <w:left w:val="none" w:sz="0" w:space="0" w:color="auto"/>
        <w:bottom w:val="none" w:sz="0" w:space="0" w:color="auto"/>
        <w:right w:val="none" w:sz="0" w:space="0" w:color="auto"/>
      </w:divBdr>
    </w:div>
    <w:div w:id="1311059715">
      <w:bodyDiv w:val="1"/>
      <w:marLeft w:val="0"/>
      <w:marRight w:val="0"/>
      <w:marTop w:val="0"/>
      <w:marBottom w:val="0"/>
      <w:divBdr>
        <w:top w:val="none" w:sz="0" w:space="0" w:color="auto"/>
        <w:left w:val="none" w:sz="0" w:space="0" w:color="auto"/>
        <w:bottom w:val="none" w:sz="0" w:space="0" w:color="auto"/>
        <w:right w:val="none" w:sz="0" w:space="0" w:color="auto"/>
      </w:divBdr>
    </w:div>
    <w:div w:id="1487166438">
      <w:bodyDiv w:val="1"/>
      <w:marLeft w:val="0"/>
      <w:marRight w:val="0"/>
      <w:marTop w:val="0"/>
      <w:marBottom w:val="0"/>
      <w:divBdr>
        <w:top w:val="none" w:sz="0" w:space="0" w:color="auto"/>
        <w:left w:val="none" w:sz="0" w:space="0" w:color="auto"/>
        <w:bottom w:val="none" w:sz="0" w:space="0" w:color="auto"/>
        <w:right w:val="none" w:sz="0" w:space="0" w:color="auto"/>
      </w:divBdr>
    </w:div>
    <w:div w:id="1552378127">
      <w:bodyDiv w:val="1"/>
      <w:marLeft w:val="0"/>
      <w:marRight w:val="0"/>
      <w:marTop w:val="0"/>
      <w:marBottom w:val="0"/>
      <w:divBdr>
        <w:top w:val="none" w:sz="0" w:space="0" w:color="auto"/>
        <w:left w:val="none" w:sz="0" w:space="0" w:color="auto"/>
        <w:bottom w:val="none" w:sz="0" w:space="0" w:color="auto"/>
        <w:right w:val="none" w:sz="0" w:space="0" w:color="auto"/>
      </w:divBdr>
    </w:div>
    <w:div w:id="1587156412">
      <w:bodyDiv w:val="1"/>
      <w:marLeft w:val="0"/>
      <w:marRight w:val="0"/>
      <w:marTop w:val="0"/>
      <w:marBottom w:val="0"/>
      <w:divBdr>
        <w:top w:val="none" w:sz="0" w:space="0" w:color="auto"/>
        <w:left w:val="none" w:sz="0" w:space="0" w:color="auto"/>
        <w:bottom w:val="none" w:sz="0" w:space="0" w:color="auto"/>
        <w:right w:val="none" w:sz="0" w:space="0" w:color="auto"/>
      </w:divBdr>
    </w:div>
    <w:div w:id="1649824695">
      <w:bodyDiv w:val="1"/>
      <w:marLeft w:val="0"/>
      <w:marRight w:val="0"/>
      <w:marTop w:val="0"/>
      <w:marBottom w:val="0"/>
      <w:divBdr>
        <w:top w:val="none" w:sz="0" w:space="0" w:color="auto"/>
        <w:left w:val="none" w:sz="0" w:space="0" w:color="auto"/>
        <w:bottom w:val="none" w:sz="0" w:space="0" w:color="auto"/>
        <w:right w:val="none" w:sz="0" w:space="0" w:color="auto"/>
      </w:divBdr>
    </w:div>
    <w:div w:id="1691104310">
      <w:bodyDiv w:val="1"/>
      <w:marLeft w:val="0"/>
      <w:marRight w:val="0"/>
      <w:marTop w:val="0"/>
      <w:marBottom w:val="0"/>
      <w:divBdr>
        <w:top w:val="none" w:sz="0" w:space="0" w:color="auto"/>
        <w:left w:val="none" w:sz="0" w:space="0" w:color="auto"/>
        <w:bottom w:val="none" w:sz="0" w:space="0" w:color="auto"/>
        <w:right w:val="none" w:sz="0" w:space="0" w:color="auto"/>
      </w:divBdr>
    </w:div>
    <w:div w:id="1865827058">
      <w:bodyDiv w:val="1"/>
      <w:marLeft w:val="0"/>
      <w:marRight w:val="0"/>
      <w:marTop w:val="0"/>
      <w:marBottom w:val="0"/>
      <w:divBdr>
        <w:top w:val="none" w:sz="0" w:space="0" w:color="auto"/>
        <w:left w:val="none" w:sz="0" w:space="0" w:color="auto"/>
        <w:bottom w:val="none" w:sz="0" w:space="0" w:color="auto"/>
        <w:right w:val="none" w:sz="0" w:space="0" w:color="auto"/>
      </w:divBdr>
    </w:div>
    <w:div w:id="1908564793">
      <w:bodyDiv w:val="1"/>
      <w:marLeft w:val="0"/>
      <w:marRight w:val="0"/>
      <w:marTop w:val="0"/>
      <w:marBottom w:val="0"/>
      <w:divBdr>
        <w:top w:val="none" w:sz="0" w:space="0" w:color="auto"/>
        <w:left w:val="none" w:sz="0" w:space="0" w:color="auto"/>
        <w:bottom w:val="none" w:sz="0" w:space="0" w:color="auto"/>
        <w:right w:val="none" w:sz="0" w:space="0" w:color="auto"/>
      </w:divBdr>
    </w:div>
    <w:div w:id="1941447335">
      <w:bodyDiv w:val="1"/>
      <w:marLeft w:val="0"/>
      <w:marRight w:val="0"/>
      <w:marTop w:val="0"/>
      <w:marBottom w:val="0"/>
      <w:divBdr>
        <w:top w:val="none" w:sz="0" w:space="0" w:color="auto"/>
        <w:left w:val="none" w:sz="0" w:space="0" w:color="auto"/>
        <w:bottom w:val="none" w:sz="0" w:space="0" w:color="auto"/>
        <w:right w:val="none" w:sz="0" w:space="0" w:color="auto"/>
      </w:divBdr>
    </w:div>
    <w:div w:id="1956134789">
      <w:bodyDiv w:val="1"/>
      <w:marLeft w:val="0"/>
      <w:marRight w:val="0"/>
      <w:marTop w:val="0"/>
      <w:marBottom w:val="0"/>
      <w:divBdr>
        <w:top w:val="none" w:sz="0" w:space="0" w:color="auto"/>
        <w:left w:val="none" w:sz="0" w:space="0" w:color="auto"/>
        <w:bottom w:val="none" w:sz="0" w:space="0" w:color="auto"/>
        <w:right w:val="none" w:sz="0" w:space="0" w:color="auto"/>
      </w:divBdr>
    </w:div>
    <w:div w:id="1968781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24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8F562-C15E-4A96-8261-15065E225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1</Pages>
  <Words>2607</Words>
  <Characters>14860</Characters>
  <Application>Microsoft Office Word</Application>
  <DocSecurity>0</DocSecurity>
  <Lines>123</Lines>
  <Paragraphs>34</Paragraphs>
  <ScaleCrop>false</ScaleCrop>
  <HeadingPairs>
    <vt:vector size="2" baseType="variant">
      <vt:variant>
        <vt:lpstr>Titolo</vt:lpstr>
      </vt:variant>
      <vt:variant>
        <vt:i4>1</vt:i4>
      </vt:variant>
    </vt:vector>
  </HeadingPairs>
  <TitlesOfParts>
    <vt:vector size="1" baseType="lpstr">
      <vt:lpstr>Al Comune di</vt:lpstr>
    </vt:vector>
  </TitlesOfParts>
  <Company/>
  <LinksUpToDate>false</LinksUpToDate>
  <CharactersWithSpaces>17433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 Comune di</dc:title>
  <dc:subject/>
  <dc:creator>Luca Ferrara</dc:creator>
  <cp:keywords/>
  <dc:description/>
  <cp:lastModifiedBy>Monica Cerulli</cp:lastModifiedBy>
  <cp:revision>8</cp:revision>
  <cp:lastPrinted>2026-05-20T10:23:00Z</cp:lastPrinted>
  <dcterms:created xsi:type="dcterms:W3CDTF">2026-05-19T11:05:00Z</dcterms:created>
  <dcterms:modified xsi:type="dcterms:W3CDTF">2026-05-20T10:23:00Z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2010</vt:lpwstr>
  </property>
  <property fmtid="{D5CDD505-2E9C-101B-9397-08002B2CF9AE}" pid="3" name="Producer">
    <vt:lpwstr>Microsoft® Word 2010</vt:lpwstr>
  </property>
</Properties>
</file>